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706FA2" w14:textId="46289FD7" w:rsidR="00A209D6" w:rsidRPr="00B266B0" w:rsidRDefault="00A209D6" w:rsidP="00A209D6">
      <w:pPr>
        <w:pStyle w:val="Header"/>
        <w:tabs>
          <w:tab w:val="right" w:pos="9639"/>
        </w:tabs>
        <w:rPr>
          <w:bCs/>
          <w:i/>
          <w:noProof w:val="0"/>
          <w:sz w:val="24"/>
          <w:szCs w:val="24"/>
        </w:rPr>
      </w:pPr>
      <w:r w:rsidRPr="003A41EF">
        <w:rPr>
          <w:bCs/>
          <w:noProof w:val="0"/>
          <w:sz w:val="24"/>
          <w:szCs w:val="24"/>
        </w:rPr>
        <w:t xml:space="preserve">3GPP TSG-RAN WG2 Meeting </w:t>
      </w:r>
      <w:r>
        <w:rPr>
          <w:bCs/>
          <w:noProof w:val="0"/>
          <w:sz w:val="24"/>
          <w:szCs w:val="24"/>
        </w:rPr>
        <w:t>#10</w:t>
      </w:r>
      <w:r w:rsidR="009376CD">
        <w:rPr>
          <w:bCs/>
          <w:noProof w:val="0"/>
          <w:sz w:val="24"/>
          <w:szCs w:val="24"/>
        </w:rPr>
        <w:t>9</w:t>
      </w:r>
      <w:r w:rsidRPr="00B266B0">
        <w:rPr>
          <w:bCs/>
          <w:noProof w:val="0"/>
          <w:sz w:val="24"/>
          <w:szCs w:val="24"/>
        </w:rPr>
        <w:tab/>
      </w:r>
      <w:r w:rsidR="007E5726" w:rsidRPr="007E5726">
        <w:rPr>
          <w:bCs/>
          <w:noProof w:val="0"/>
          <w:sz w:val="24"/>
          <w:szCs w:val="24"/>
        </w:rPr>
        <w:t>R2-2001046</w:t>
      </w:r>
      <w:bookmarkStart w:id="0" w:name="_GoBack"/>
      <w:bookmarkEnd w:id="0"/>
    </w:p>
    <w:p w14:paraId="11776FA6" w14:textId="43FBC458" w:rsidR="00A209D6" w:rsidRPr="00465587" w:rsidRDefault="009376CD" w:rsidP="00A209D6">
      <w:pPr>
        <w:pStyle w:val="Header"/>
        <w:tabs>
          <w:tab w:val="right" w:pos="9639"/>
        </w:tabs>
        <w:rPr>
          <w:rFonts w:eastAsia="SimSun"/>
          <w:bCs/>
          <w:sz w:val="24"/>
          <w:szCs w:val="24"/>
          <w:lang w:eastAsia="zh-CN"/>
        </w:rPr>
      </w:pPr>
      <w:r>
        <w:rPr>
          <w:rFonts w:eastAsia="SimSun"/>
          <w:bCs/>
          <w:sz w:val="24"/>
          <w:szCs w:val="24"/>
          <w:lang w:eastAsia="zh-CN"/>
        </w:rPr>
        <w:t>Athens</w:t>
      </w:r>
      <w:r w:rsidR="006574C0" w:rsidRPr="006574C0">
        <w:rPr>
          <w:rFonts w:eastAsia="SimSun"/>
          <w:bCs/>
          <w:sz w:val="24"/>
          <w:szCs w:val="24"/>
          <w:lang w:eastAsia="zh-CN"/>
        </w:rPr>
        <w:t xml:space="preserve">, </w:t>
      </w:r>
      <w:r>
        <w:rPr>
          <w:rFonts w:eastAsia="SimSun"/>
          <w:bCs/>
          <w:sz w:val="24"/>
          <w:szCs w:val="24"/>
          <w:lang w:eastAsia="zh-CN"/>
        </w:rPr>
        <w:t>Greece</w:t>
      </w:r>
      <w:r w:rsidR="006574C0" w:rsidRPr="006574C0">
        <w:rPr>
          <w:rFonts w:eastAsia="SimSun"/>
          <w:bCs/>
          <w:sz w:val="24"/>
          <w:szCs w:val="24"/>
          <w:lang w:eastAsia="zh-CN"/>
        </w:rPr>
        <w:t xml:space="preserve">, </w:t>
      </w:r>
      <w:r>
        <w:rPr>
          <w:rFonts w:eastAsia="SimSun"/>
          <w:bCs/>
          <w:sz w:val="24"/>
          <w:szCs w:val="24"/>
          <w:lang w:eastAsia="zh-CN"/>
        </w:rPr>
        <w:t>24</w:t>
      </w:r>
      <w:r w:rsidR="006574C0" w:rsidRPr="006574C0">
        <w:rPr>
          <w:rFonts w:eastAsia="SimSun"/>
          <w:bCs/>
          <w:sz w:val="24"/>
          <w:szCs w:val="24"/>
          <w:lang w:eastAsia="zh-CN"/>
        </w:rPr>
        <w:t xml:space="preserve"> – </w:t>
      </w:r>
      <w:r w:rsidR="008C2E2A">
        <w:rPr>
          <w:rFonts w:eastAsia="SimSun"/>
          <w:bCs/>
          <w:sz w:val="24"/>
          <w:szCs w:val="24"/>
          <w:lang w:eastAsia="zh-CN"/>
        </w:rPr>
        <w:t>2</w:t>
      </w:r>
      <w:r w:rsidR="00311B17">
        <w:rPr>
          <w:rFonts w:eastAsia="SimSun"/>
          <w:bCs/>
          <w:sz w:val="24"/>
          <w:szCs w:val="24"/>
          <w:lang w:eastAsia="zh-CN"/>
        </w:rPr>
        <w:t>8</w:t>
      </w:r>
      <w:r w:rsidR="006574C0" w:rsidRPr="006574C0">
        <w:rPr>
          <w:rFonts w:eastAsia="SimSun"/>
          <w:bCs/>
          <w:sz w:val="24"/>
          <w:szCs w:val="24"/>
          <w:lang w:eastAsia="zh-CN"/>
        </w:rPr>
        <w:t xml:space="preserve"> </w:t>
      </w:r>
      <w:r w:rsidR="008F3DCD">
        <w:rPr>
          <w:rFonts w:eastAsia="SimSun"/>
          <w:bCs/>
          <w:sz w:val="24"/>
          <w:szCs w:val="24"/>
          <w:lang w:eastAsia="zh-CN"/>
        </w:rPr>
        <w:t>February</w:t>
      </w:r>
      <w:r w:rsidR="006574C0" w:rsidRPr="006574C0">
        <w:rPr>
          <w:rFonts w:eastAsia="SimSun"/>
          <w:bCs/>
          <w:sz w:val="24"/>
          <w:szCs w:val="24"/>
          <w:lang w:eastAsia="zh-CN"/>
        </w:rPr>
        <w:t xml:space="preserve"> 20</w:t>
      </w:r>
      <w:r>
        <w:rPr>
          <w:rFonts w:eastAsia="SimSun"/>
          <w:bCs/>
          <w:sz w:val="24"/>
          <w:szCs w:val="24"/>
          <w:lang w:eastAsia="zh-CN"/>
        </w:rPr>
        <w:t>20</w:t>
      </w:r>
      <w:r w:rsidR="00A209D6">
        <w:rPr>
          <w:rFonts w:eastAsia="SimSun"/>
          <w:noProof w:val="0"/>
          <w:sz w:val="24"/>
          <w:szCs w:val="24"/>
          <w:lang w:eastAsia="zh-CN"/>
        </w:rPr>
        <w:tab/>
      </w:r>
    </w:p>
    <w:p w14:paraId="2E02E5F5" w14:textId="77777777" w:rsidR="00A209D6" w:rsidRPr="00B266B0" w:rsidRDefault="00A209D6" w:rsidP="00A209D6">
      <w:pPr>
        <w:pStyle w:val="Header"/>
        <w:rPr>
          <w:bCs/>
          <w:noProof w:val="0"/>
          <w:sz w:val="24"/>
        </w:rPr>
      </w:pPr>
    </w:p>
    <w:p w14:paraId="403CB9C0" w14:textId="77777777" w:rsidR="00A209D6" w:rsidRPr="00B266B0" w:rsidRDefault="00A209D6" w:rsidP="00A209D6">
      <w:pPr>
        <w:pStyle w:val="Header"/>
        <w:rPr>
          <w:bCs/>
          <w:noProof w:val="0"/>
          <w:sz w:val="24"/>
        </w:rPr>
      </w:pPr>
    </w:p>
    <w:p w14:paraId="74AEDB1B" w14:textId="17DBB1D2" w:rsidR="00A209D6" w:rsidRPr="00B266B0" w:rsidRDefault="00A209D6" w:rsidP="00A209D6">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ED0E57">
        <w:rPr>
          <w:rFonts w:cs="Arial"/>
          <w:b/>
          <w:bCs/>
          <w:sz w:val="24"/>
          <w:lang w:eastAsia="ja-JP"/>
        </w:rPr>
        <w:t>6</w:t>
      </w:r>
      <w:r>
        <w:rPr>
          <w:rFonts w:cs="Arial"/>
          <w:b/>
          <w:bCs/>
          <w:sz w:val="24"/>
          <w:lang w:eastAsia="ja-JP"/>
        </w:rPr>
        <w:t>.</w:t>
      </w:r>
      <w:r w:rsidR="00ED0E57">
        <w:rPr>
          <w:rFonts w:cs="Arial"/>
          <w:b/>
          <w:bCs/>
          <w:sz w:val="24"/>
          <w:lang w:eastAsia="ja-JP"/>
        </w:rPr>
        <w:t>7</w:t>
      </w:r>
      <w:r>
        <w:rPr>
          <w:rFonts w:cs="Arial"/>
          <w:b/>
          <w:bCs/>
          <w:sz w:val="24"/>
          <w:lang w:eastAsia="ja-JP"/>
        </w:rPr>
        <w:t>.</w:t>
      </w:r>
      <w:r w:rsidR="00ED0E57">
        <w:rPr>
          <w:rFonts w:cs="Arial"/>
          <w:b/>
          <w:bCs/>
          <w:sz w:val="24"/>
          <w:lang w:eastAsia="ja-JP"/>
        </w:rPr>
        <w:t>1</w:t>
      </w:r>
    </w:p>
    <w:p w14:paraId="73188B46" w14:textId="037BB221" w:rsidR="00A209D6" w:rsidRPr="00B266B0" w:rsidRDefault="00A209D6" w:rsidP="00A209D6">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Pr>
          <w:rFonts w:ascii="Arial" w:hAnsi="Arial" w:cs="Arial"/>
          <w:b/>
          <w:bCs/>
          <w:sz w:val="24"/>
        </w:rPr>
        <w:t>Nokia</w:t>
      </w:r>
      <w:r w:rsidR="00FB0D80">
        <w:rPr>
          <w:rFonts w:ascii="Arial" w:hAnsi="Arial" w:cs="Arial"/>
          <w:b/>
          <w:bCs/>
          <w:sz w:val="24"/>
        </w:rPr>
        <w:t xml:space="preserve"> (rapporteur)</w:t>
      </w:r>
    </w:p>
    <w:p w14:paraId="0FA3EF00" w14:textId="4CF3DC39" w:rsidR="00A209D6" w:rsidRDefault="00A209D6" w:rsidP="00A209D6">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281D1B">
        <w:rPr>
          <w:rFonts w:ascii="Arial" w:hAnsi="Arial" w:cs="Arial"/>
          <w:b/>
          <w:bCs/>
          <w:sz w:val="24"/>
        </w:rPr>
        <w:t>Summary of open issues for IIOT WI</w:t>
      </w:r>
    </w:p>
    <w:p w14:paraId="1F147C23" w14:textId="42416630" w:rsidR="00A209D6" w:rsidRPr="00B266B0" w:rsidRDefault="00A209D6" w:rsidP="00A209D6">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E54A78">
        <w:rPr>
          <w:rFonts w:ascii="Arial" w:hAnsi="Arial" w:cs="Arial"/>
          <w:b/>
          <w:bCs/>
          <w:sz w:val="24"/>
        </w:rPr>
        <w:t>NR_IIOT</w:t>
      </w:r>
      <w:r w:rsidRPr="00112F1A">
        <w:rPr>
          <w:rFonts w:ascii="Arial" w:hAnsi="Arial" w:cs="Arial"/>
          <w:b/>
          <w:bCs/>
          <w:sz w:val="24"/>
        </w:rPr>
        <w:t xml:space="preserve"> </w:t>
      </w:r>
      <w:r>
        <w:rPr>
          <w:rFonts w:ascii="Arial" w:hAnsi="Arial" w:cs="Arial"/>
          <w:b/>
          <w:bCs/>
          <w:sz w:val="24"/>
        </w:rPr>
        <w:t xml:space="preserve">- Release </w:t>
      </w:r>
      <w:r w:rsidR="00E54A78">
        <w:rPr>
          <w:rFonts w:ascii="Arial" w:hAnsi="Arial" w:cs="Arial"/>
          <w:b/>
          <w:bCs/>
          <w:sz w:val="24"/>
        </w:rPr>
        <w:t>16</w:t>
      </w:r>
    </w:p>
    <w:p w14:paraId="6FEB19D6" w14:textId="77777777" w:rsidR="00A209D6" w:rsidRPr="00B266B0" w:rsidRDefault="00A209D6" w:rsidP="00A209D6">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294B1FC1" w14:textId="77777777" w:rsidR="00A209D6" w:rsidRPr="006E13D1" w:rsidRDefault="00A209D6" w:rsidP="00A209D6">
      <w:pPr>
        <w:pStyle w:val="Heading1"/>
      </w:pPr>
      <w:r w:rsidRPr="006E13D1">
        <w:t>1</w:t>
      </w:r>
      <w:r w:rsidRPr="006E13D1">
        <w:tab/>
      </w:r>
      <w:r>
        <w:t>Introduction</w:t>
      </w:r>
    </w:p>
    <w:p w14:paraId="55B2F997" w14:textId="77777777" w:rsidR="00BC3C3C" w:rsidRDefault="009D7283" w:rsidP="00BC3C3C">
      <w:r>
        <w:t xml:space="preserve">This document lists the remaining issues related to NR IIOT WI. It is based on the latest versions of running CRs and summaries from CRs rapporteurs and aims on gathering all the main aspects to be resolved before WI completion in one place, as a guidance for contributions preparations by companies. </w:t>
      </w:r>
    </w:p>
    <w:p w14:paraId="4D0EC8EF" w14:textId="1495E65B" w:rsidR="00BC3C3C" w:rsidRDefault="00BC3C3C" w:rsidP="00BC3C3C">
      <w:r>
        <w:t xml:space="preserve">Companies are requested to focus their contributions on the remaining issues identified in the running CRs, on the issues which were identified during the e-mail discussions and on the issues for which there was no clear conclusion in the e-mail discussion. </w:t>
      </w:r>
    </w:p>
    <w:p w14:paraId="49D0DBA1" w14:textId="341114D3" w:rsidR="009D7283" w:rsidRDefault="00BC3C3C" w:rsidP="00353C8C">
      <w:r>
        <w:t>Since this is a very last stage of the WI, it is recommended that papers provide not only the discussion and the proposals, but also the related Text Proposals</w:t>
      </w:r>
      <w:r w:rsidR="00636ED5">
        <w:t>, if applicable</w:t>
      </w:r>
      <w:r>
        <w:t xml:space="preserve">. The latest running CRs should be used as a baseline for TPs and are copied </w:t>
      </w:r>
      <w:r w:rsidR="009D7283">
        <w:t>here for convenience:</w:t>
      </w:r>
    </w:p>
    <w:p w14:paraId="697D416B" w14:textId="77777777" w:rsidR="009D7283" w:rsidRDefault="009D7283" w:rsidP="00353C8C"/>
    <w:p w14:paraId="7C1BCD14" w14:textId="5E39EE2E" w:rsidR="009D7283" w:rsidRDefault="009D7283" w:rsidP="00353C8C">
      <w:r>
        <w:object w:dxaOrig="1471" w:dyaOrig="811" w14:anchorId="184E2D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35pt;height:40.75pt" o:ole="">
            <v:imagedata r:id="rId12" o:title=""/>
          </v:shape>
          <o:OLEObject Type="Embed" ProgID="Package" ShapeID="_x0000_i1025" DrawAspect="Content" ObjectID="_1643115007" r:id="rId13"/>
        </w:object>
      </w:r>
      <w:r>
        <w:t>Running 38.300 CR</w:t>
      </w:r>
    </w:p>
    <w:p w14:paraId="309D0873" w14:textId="77777777" w:rsidR="009D7283" w:rsidRDefault="009D7283" w:rsidP="00353C8C"/>
    <w:p w14:paraId="0E11A7D3" w14:textId="74369161" w:rsidR="009D7283" w:rsidRDefault="009D7283" w:rsidP="00353C8C">
      <w:r>
        <w:object w:dxaOrig="1471" w:dyaOrig="811" w14:anchorId="4D2F56F5">
          <v:shape id="_x0000_i1026" type="#_x0000_t75" style="width:73.35pt;height:40.75pt" o:ole="">
            <v:imagedata r:id="rId14" o:title=""/>
          </v:shape>
          <o:OLEObject Type="Embed" ProgID="Package" ShapeID="_x0000_i1026" DrawAspect="Content" ObjectID="_1643115008" r:id="rId15"/>
        </w:object>
      </w:r>
      <w:r>
        <w:t>Running 38.321 CR</w:t>
      </w:r>
    </w:p>
    <w:bookmarkStart w:id="1" w:name="_MON_1642753697"/>
    <w:bookmarkEnd w:id="1"/>
    <w:p w14:paraId="6C742F2C" w14:textId="1EFA8984" w:rsidR="009D7283" w:rsidRDefault="009D7283" w:rsidP="00353C8C">
      <w:r>
        <w:object w:dxaOrig="1121" w:dyaOrig="726" w14:anchorId="4EB31916">
          <v:shape id="_x0000_i1027" type="#_x0000_t75" style="width:55.7pt;height:36pt" o:ole="">
            <v:imagedata r:id="rId16" o:title=""/>
          </v:shape>
          <o:OLEObject Type="Embed" ProgID="Word.Document.12" ShapeID="_x0000_i1027" DrawAspect="Icon" ObjectID="_1643115009" r:id="rId17">
            <o:FieldCodes>\s</o:FieldCodes>
          </o:OLEObject>
        </w:object>
      </w:r>
      <w:r>
        <w:t xml:space="preserve"> Running 38.331 CR</w:t>
      </w:r>
    </w:p>
    <w:bookmarkStart w:id="2" w:name="_MON_1642837595"/>
    <w:bookmarkEnd w:id="2"/>
    <w:p w14:paraId="0C7A5590" w14:textId="2DF6793A" w:rsidR="009D7283" w:rsidRDefault="004F1A90" w:rsidP="00353C8C">
      <w:r>
        <w:object w:dxaOrig="1121" w:dyaOrig="726" w14:anchorId="63956FCC">
          <v:shape id="_x0000_i1028" type="#_x0000_t75" style="width:56.4pt;height:36pt" o:ole="">
            <v:imagedata r:id="rId18" o:title=""/>
          </v:shape>
          <o:OLEObject Type="Embed" ProgID="Word.Document.12" ShapeID="_x0000_i1028" DrawAspect="Icon" ObjectID="_1643115010" r:id="rId19">
            <o:FieldCodes>\s</o:FieldCodes>
          </o:OLEObject>
        </w:object>
      </w:r>
      <w:r w:rsidR="009D7283">
        <w:t>Running PDCP 38.323 CR</w:t>
      </w:r>
    </w:p>
    <w:p w14:paraId="56869DF9" w14:textId="2B5D1564" w:rsidR="009D7283" w:rsidRDefault="009D7283" w:rsidP="00353C8C"/>
    <w:p w14:paraId="7C9090EE" w14:textId="77777777" w:rsidR="00374B03" w:rsidRDefault="00A209D6" w:rsidP="00A209D6">
      <w:pPr>
        <w:pStyle w:val="Heading1"/>
        <w:rPr>
          <w:lang w:val="en-US"/>
        </w:rPr>
      </w:pPr>
      <w:r w:rsidRPr="0004515C">
        <w:rPr>
          <w:lang w:val="en-US"/>
        </w:rPr>
        <w:t>2</w:t>
      </w:r>
      <w:r w:rsidRPr="0004515C">
        <w:rPr>
          <w:lang w:val="en-US"/>
        </w:rPr>
        <w:tab/>
      </w:r>
      <w:r w:rsidR="00374B03">
        <w:rPr>
          <w:lang w:val="en-US"/>
        </w:rPr>
        <w:t xml:space="preserve">Remaining issues list </w:t>
      </w:r>
    </w:p>
    <w:p w14:paraId="2BBFF540" w14:textId="6D092D64" w:rsidR="00A209D6" w:rsidRPr="0004515C" w:rsidRDefault="00374B03" w:rsidP="00374B03">
      <w:pPr>
        <w:pStyle w:val="Heading2"/>
        <w:rPr>
          <w:lang w:val="en-US"/>
        </w:rPr>
      </w:pPr>
      <w:r>
        <w:rPr>
          <w:lang w:val="en-US"/>
        </w:rPr>
        <w:t>2.1</w:t>
      </w:r>
      <w:r>
        <w:rPr>
          <w:lang w:val="en-US"/>
        </w:rPr>
        <w:tab/>
      </w:r>
      <w:r w:rsidR="0004515C" w:rsidRPr="0004515C">
        <w:rPr>
          <w:lang w:val="en-US"/>
        </w:rPr>
        <w:t>TS 38.300</w:t>
      </w:r>
    </w:p>
    <w:tbl>
      <w:tblPr>
        <w:tblStyle w:val="TableGrid"/>
        <w:tblW w:w="9776" w:type="dxa"/>
        <w:tblLook w:val="04A0" w:firstRow="1" w:lastRow="0" w:firstColumn="1" w:lastColumn="0" w:noHBand="0" w:noVBand="1"/>
      </w:tblPr>
      <w:tblGrid>
        <w:gridCol w:w="6091"/>
        <w:gridCol w:w="3685"/>
      </w:tblGrid>
      <w:tr w:rsidR="00CC6EE3" w:rsidRPr="0004515C" w14:paraId="478D3F09" w14:textId="17E332D0" w:rsidTr="00CC6EE3">
        <w:trPr>
          <w:trHeight w:val="584"/>
        </w:trPr>
        <w:tc>
          <w:tcPr>
            <w:tcW w:w="6091" w:type="dxa"/>
            <w:hideMark/>
          </w:tcPr>
          <w:p w14:paraId="404FDD5D" w14:textId="148E6283" w:rsidR="00CC6EE3" w:rsidRPr="0004515C" w:rsidRDefault="00CC6EE3" w:rsidP="0004515C">
            <w:pPr>
              <w:rPr>
                <w:lang w:val="pl-PL"/>
              </w:rPr>
            </w:pPr>
            <w:r w:rsidRPr="0004515C">
              <w:rPr>
                <w:b/>
                <w:bCs/>
                <w:lang w:val="en-US"/>
              </w:rPr>
              <w:t>Editor’s note</w:t>
            </w:r>
            <w:r>
              <w:rPr>
                <w:b/>
                <w:bCs/>
                <w:lang w:val="en-US"/>
              </w:rPr>
              <w:t xml:space="preserve"> / open issue</w:t>
            </w:r>
          </w:p>
        </w:tc>
        <w:tc>
          <w:tcPr>
            <w:tcW w:w="3685" w:type="dxa"/>
            <w:hideMark/>
          </w:tcPr>
          <w:p w14:paraId="52EC1FD0" w14:textId="77777777" w:rsidR="00CC6EE3" w:rsidRPr="0004515C" w:rsidRDefault="00CC6EE3" w:rsidP="0004515C">
            <w:pPr>
              <w:rPr>
                <w:lang w:val="pl-PL"/>
              </w:rPr>
            </w:pPr>
            <w:r w:rsidRPr="0004515C">
              <w:rPr>
                <w:b/>
                <w:bCs/>
                <w:lang w:val="en-US"/>
              </w:rPr>
              <w:t>How to handle</w:t>
            </w:r>
          </w:p>
        </w:tc>
      </w:tr>
      <w:tr w:rsidR="00CC6EE3" w:rsidRPr="0004515C" w14:paraId="0121F445" w14:textId="112C4697" w:rsidTr="00CC6EE3">
        <w:trPr>
          <w:trHeight w:val="584"/>
        </w:trPr>
        <w:tc>
          <w:tcPr>
            <w:tcW w:w="6091" w:type="dxa"/>
            <w:hideMark/>
          </w:tcPr>
          <w:p w14:paraId="10B81942" w14:textId="77777777" w:rsidR="00CC6EE3" w:rsidRPr="0004515C" w:rsidRDefault="00CC6EE3" w:rsidP="0004515C">
            <w:pPr>
              <w:rPr>
                <w:lang w:val="en-US"/>
              </w:rPr>
            </w:pPr>
            <w:r w:rsidRPr="0004515C">
              <w:rPr>
                <w:lang w:val="en-US"/>
              </w:rPr>
              <w:lastRenderedPageBreak/>
              <w:t>FFS whether padding removal is supported.</w:t>
            </w:r>
          </w:p>
        </w:tc>
        <w:tc>
          <w:tcPr>
            <w:tcW w:w="3685" w:type="dxa"/>
            <w:hideMark/>
          </w:tcPr>
          <w:p w14:paraId="01ADBC6B" w14:textId="618953DC" w:rsidR="00CC6EE3" w:rsidRPr="0004515C" w:rsidRDefault="00CC6EE3" w:rsidP="0004515C">
            <w:pPr>
              <w:rPr>
                <w:lang w:val="en-US"/>
              </w:rPr>
            </w:pPr>
            <w:r>
              <w:rPr>
                <w:lang w:val="en-US"/>
              </w:rPr>
              <w:t>Discussion based on contributions, should consider a reply LS from SA1</w:t>
            </w:r>
          </w:p>
        </w:tc>
      </w:tr>
      <w:tr w:rsidR="00CC6EE3" w:rsidRPr="0004515C" w14:paraId="138AFF26" w14:textId="78DC6B23" w:rsidTr="00CC6EE3">
        <w:trPr>
          <w:trHeight w:val="584"/>
        </w:trPr>
        <w:tc>
          <w:tcPr>
            <w:tcW w:w="6091" w:type="dxa"/>
            <w:hideMark/>
          </w:tcPr>
          <w:p w14:paraId="0EA4B2AB" w14:textId="77777777" w:rsidR="00CC6EE3" w:rsidRPr="0004515C" w:rsidRDefault="00CC6EE3" w:rsidP="0004515C">
            <w:pPr>
              <w:rPr>
                <w:lang w:val="en-US"/>
              </w:rPr>
            </w:pPr>
            <w:r w:rsidRPr="0004515C">
              <w:rPr>
                <w:lang w:val="en-US"/>
              </w:rPr>
              <w:t>FFS whether there are other restrictions of how many SPS configurations are supported, e.g. per cell / per UE.</w:t>
            </w:r>
          </w:p>
          <w:p w14:paraId="5F670C0D" w14:textId="77777777" w:rsidR="00CC6EE3" w:rsidRPr="0004515C" w:rsidRDefault="00CC6EE3" w:rsidP="0004515C">
            <w:pPr>
              <w:rPr>
                <w:lang w:val="en-US"/>
              </w:rPr>
            </w:pPr>
            <w:r w:rsidRPr="0004515C">
              <w:rPr>
                <w:lang w:val="en-US"/>
              </w:rPr>
              <w:t>FFS whether there are other restrictions of how many CG configurations are supported, e.g. per cell / per UE.</w:t>
            </w:r>
          </w:p>
        </w:tc>
        <w:tc>
          <w:tcPr>
            <w:tcW w:w="3685" w:type="dxa"/>
            <w:hideMark/>
          </w:tcPr>
          <w:p w14:paraId="0F4635CF" w14:textId="77777777" w:rsidR="00CC6EE3" w:rsidRPr="0004515C" w:rsidRDefault="00CC6EE3" w:rsidP="0004515C">
            <w:pPr>
              <w:rPr>
                <w:lang w:val="en-US"/>
              </w:rPr>
            </w:pPr>
            <w:r w:rsidRPr="0004515C">
              <w:rPr>
                <w:lang w:val="en-US"/>
              </w:rPr>
              <w:t>Decide based on the discussion on UE feature list discussion (RAN1)</w:t>
            </w:r>
          </w:p>
        </w:tc>
      </w:tr>
      <w:tr w:rsidR="00CC6EE3" w:rsidRPr="0004515C" w14:paraId="214D22C8" w14:textId="3DCFC027" w:rsidTr="00CC6EE3">
        <w:trPr>
          <w:trHeight w:val="584"/>
        </w:trPr>
        <w:tc>
          <w:tcPr>
            <w:tcW w:w="6091" w:type="dxa"/>
            <w:hideMark/>
          </w:tcPr>
          <w:p w14:paraId="566B0A14" w14:textId="77777777" w:rsidR="00CC6EE3" w:rsidRPr="0004515C" w:rsidRDefault="00CC6EE3" w:rsidP="0004515C">
            <w:pPr>
              <w:rPr>
                <w:lang w:val="en-US"/>
              </w:rPr>
            </w:pPr>
            <w:r w:rsidRPr="0004515C">
              <w:rPr>
                <w:lang w:val="en-US"/>
              </w:rPr>
              <w:t>FFS whether autonomous retransmission can utilize CG configuration different from the one, which was intended for original transmission.</w:t>
            </w:r>
          </w:p>
        </w:tc>
        <w:tc>
          <w:tcPr>
            <w:tcW w:w="3685" w:type="dxa"/>
            <w:hideMark/>
          </w:tcPr>
          <w:p w14:paraId="636E80B9" w14:textId="45C26D9F" w:rsidR="00CC6EE3" w:rsidRPr="0004515C" w:rsidRDefault="00CC6EE3" w:rsidP="0004515C">
            <w:pPr>
              <w:rPr>
                <w:lang w:val="en-US"/>
              </w:rPr>
            </w:pPr>
            <w:r>
              <w:rPr>
                <w:lang w:val="en-US"/>
              </w:rPr>
              <w:t>Discussion based on contributions</w:t>
            </w:r>
          </w:p>
        </w:tc>
      </w:tr>
      <w:tr w:rsidR="00CC6EE3" w:rsidRPr="0004515C" w14:paraId="2B0DC56B" w14:textId="1BC0F7FE" w:rsidTr="00CC6EE3">
        <w:trPr>
          <w:trHeight w:val="584"/>
        </w:trPr>
        <w:tc>
          <w:tcPr>
            <w:tcW w:w="6091" w:type="dxa"/>
            <w:hideMark/>
          </w:tcPr>
          <w:p w14:paraId="273C29E0" w14:textId="77777777" w:rsidR="00CC6EE3" w:rsidRPr="0004515C" w:rsidRDefault="00CC6EE3" w:rsidP="0004515C">
            <w:pPr>
              <w:rPr>
                <w:lang w:val="en-US"/>
              </w:rPr>
            </w:pPr>
            <w:r w:rsidRPr="0004515C">
              <w:rPr>
                <w:lang w:val="en-US"/>
              </w:rPr>
              <w:t>FFS whether the LCP restriction based on indication of priority applies also to CG.</w:t>
            </w:r>
          </w:p>
        </w:tc>
        <w:tc>
          <w:tcPr>
            <w:tcW w:w="3685" w:type="dxa"/>
            <w:hideMark/>
          </w:tcPr>
          <w:p w14:paraId="4A1F3A56" w14:textId="5BFEECE0" w:rsidR="00CC6EE3" w:rsidRPr="0004515C" w:rsidRDefault="00CC6EE3" w:rsidP="0004515C">
            <w:pPr>
              <w:rPr>
                <w:lang w:val="en-US"/>
              </w:rPr>
            </w:pPr>
            <w:r>
              <w:rPr>
                <w:lang w:val="en-US"/>
              </w:rPr>
              <w:t>Discussion based on contributions</w:t>
            </w:r>
          </w:p>
        </w:tc>
      </w:tr>
      <w:tr w:rsidR="00CC6EE3" w:rsidRPr="0004515C" w14:paraId="781544DA" w14:textId="43300236" w:rsidTr="00CC6EE3">
        <w:trPr>
          <w:trHeight w:val="584"/>
        </w:trPr>
        <w:tc>
          <w:tcPr>
            <w:tcW w:w="6091" w:type="dxa"/>
            <w:hideMark/>
          </w:tcPr>
          <w:p w14:paraId="4A5B5AFC" w14:textId="02F97CDA" w:rsidR="00CC6EE3" w:rsidRPr="0004515C" w:rsidRDefault="00CC6EE3" w:rsidP="0004515C">
            <w:pPr>
              <w:rPr>
                <w:lang w:val="en-US"/>
              </w:rPr>
            </w:pPr>
            <w:r w:rsidRPr="0004515C">
              <w:t>For NR-DC, it is FFS how the nodes can coordinate RLC entities activation/deactivati</w:t>
            </w:r>
            <w:r>
              <w:t>o</w:t>
            </w:r>
            <w:r w:rsidRPr="0004515C">
              <w:t>n between each other (pending RAN3 discussions).</w:t>
            </w:r>
          </w:p>
        </w:tc>
        <w:tc>
          <w:tcPr>
            <w:tcW w:w="3685" w:type="dxa"/>
            <w:hideMark/>
          </w:tcPr>
          <w:p w14:paraId="2DBE4978" w14:textId="75B6FFAA" w:rsidR="00CC6EE3" w:rsidRPr="0004515C" w:rsidRDefault="00CC6EE3" w:rsidP="0004515C">
            <w:pPr>
              <w:rPr>
                <w:lang w:val="en-US"/>
              </w:rPr>
            </w:pPr>
            <w:r>
              <w:rPr>
                <w:lang w:val="en-US"/>
              </w:rPr>
              <w:t>Wait for RAN3 discussion and discuss during RAN2#109bis</w:t>
            </w:r>
          </w:p>
        </w:tc>
      </w:tr>
      <w:tr w:rsidR="00CC6EE3" w:rsidRPr="0004515C" w14:paraId="56F8D9CB" w14:textId="21243716" w:rsidTr="00CC6EE3">
        <w:trPr>
          <w:trHeight w:val="584"/>
        </w:trPr>
        <w:tc>
          <w:tcPr>
            <w:tcW w:w="6091" w:type="dxa"/>
            <w:hideMark/>
          </w:tcPr>
          <w:p w14:paraId="376E01E0" w14:textId="77777777" w:rsidR="00CC6EE3" w:rsidRPr="0004515C" w:rsidRDefault="00CC6EE3" w:rsidP="0004515C">
            <w:pPr>
              <w:rPr>
                <w:lang w:val="en-US"/>
              </w:rPr>
            </w:pPr>
            <w:r w:rsidRPr="0004515C">
              <w:rPr>
                <w:lang w:val="en-US"/>
              </w:rPr>
              <w:t>FFS how the need for reference time information can be determined for any given connected UE.</w:t>
            </w:r>
          </w:p>
        </w:tc>
        <w:tc>
          <w:tcPr>
            <w:tcW w:w="3685" w:type="dxa"/>
            <w:hideMark/>
          </w:tcPr>
          <w:p w14:paraId="124AB470" w14:textId="36FB3EFA" w:rsidR="00CC6EE3" w:rsidRPr="0004515C" w:rsidRDefault="00CC6EE3" w:rsidP="0004515C">
            <w:pPr>
              <w:rPr>
                <w:lang w:val="en-US"/>
              </w:rPr>
            </w:pPr>
            <w:r>
              <w:rPr>
                <w:lang w:val="en-US"/>
              </w:rPr>
              <w:t>Discussion based on contributions</w:t>
            </w:r>
          </w:p>
        </w:tc>
      </w:tr>
      <w:tr w:rsidR="00CC6EE3" w:rsidRPr="0004515C" w14:paraId="1A71CB30" w14:textId="0070805A" w:rsidTr="00CC6EE3">
        <w:trPr>
          <w:trHeight w:val="584"/>
        </w:trPr>
        <w:tc>
          <w:tcPr>
            <w:tcW w:w="6091" w:type="dxa"/>
            <w:hideMark/>
          </w:tcPr>
          <w:p w14:paraId="23C827ED" w14:textId="77777777" w:rsidR="00CC6EE3" w:rsidRPr="0004515C" w:rsidRDefault="00CC6EE3" w:rsidP="0004515C">
            <w:pPr>
              <w:rPr>
                <w:lang w:val="en-US"/>
              </w:rPr>
            </w:pPr>
            <w:r w:rsidRPr="0004515C">
              <w:rPr>
                <w:lang w:val="en-US"/>
              </w:rPr>
              <w:t>FFS how exactly propagation delay compensation should be captured considering the following FFS from RAN2#108: “R2 assume that UE may perform propagation delay compensation; We don’t specify how the UE perform propagation delay compensation; For unicast and broadcast, the network can indicate to the UE to not do delay compensation.”</w:t>
            </w:r>
          </w:p>
        </w:tc>
        <w:tc>
          <w:tcPr>
            <w:tcW w:w="3685" w:type="dxa"/>
            <w:hideMark/>
          </w:tcPr>
          <w:p w14:paraId="50B06725" w14:textId="5A7A0F8E" w:rsidR="00CC6EE3" w:rsidRPr="0004515C" w:rsidRDefault="00CC6EE3" w:rsidP="0004515C">
            <w:pPr>
              <w:rPr>
                <w:lang w:val="en-US"/>
              </w:rPr>
            </w:pPr>
            <w:r>
              <w:rPr>
                <w:lang w:val="en-US"/>
              </w:rPr>
              <w:t>Discussion based on contributions</w:t>
            </w:r>
          </w:p>
        </w:tc>
      </w:tr>
      <w:tr w:rsidR="00CC6EE3" w:rsidRPr="0004515C" w14:paraId="70313F37" w14:textId="71B812E3" w:rsidTr="00CC6EE3">
        <w:trPr>
          <w:trHeight w:val="584"/>
        </w:trPr>
        <w:tc>
          <w:tcPr>
            <w:tcW w:w="6091" w:type="dxa"/>
            <w:hideMark/>
          </w:tcPr>
          <w:p w14:paraId="1A8CB4A0" w14:textId="77777777" w:rsidR="00CC6EE3" w:rsidRPr="0004515C" w:rsidRDefault="00CC6EE3" w:rsidP="0004515C">
            <w:pPr>
              <w:rPr>
                <w:lang w:val="en-US"/>
              </w:rPr>
            </w:pPr>
            <w:r w:rsidRPr="0004515C">
              <w:rPr>
                <w:lang w:val="en-US"/>
              </w:rPr>
              <w:t>FFS (in SA2) whether burst size is also included in TSCAI.</w:t>
            </w:r>
          </w:p>
        </w:tc>
        <w:tc>
          <w:tcPr>
            <w:tcW w:w="3685" w:type="dxa"/>
            <w:hideMark/>
          </w:tcPr>
          <w:p w14:paraId="22FA1CD8" w14:textId="77777777" w:rsidR="00CC6EE3" w:rsidRPr="0004515C" w:rsidRDefault="00CC6EE3" w:rsidP="0004515C">
            <w:pPr>
              <w:rPr>
                <w:lang w:val="en-US"/>
              </w:rPr>
            </w:pPr>
            <w:r w:rsidRPr="0004515C">
              <w:rPr>
                <w:lang w:val="en-US"/>
              </w:rPr>
              <w:t>TSCAI does not include burst size (MDBV is used), FFS can be removed.</w:t>
            </w:r>
          </w:p>
        </w:tc>
      </w:tr>
    </w:tbl>
    <w:p w14:paraId="4F547731" w14:textId="77777777" w:rsidR="00A209D6" w:rsidRPr="0004515C" w:rsidRDefault="00A209D6" w:rsidP="00A209D6">
      <w:pPr>
        <w:rPr>
          <w:lang w:val="en-US"/>
        </w:rPr>
      </w:pPr>
    </w:p>
    <w:p w14:paraId="766D6D29" w14:textId="110C84DD" w:rsidR="00A209D6" w:rsidRPr="006E13D1" w:rsidRDefault="00374B03" w:rsidP="00374B03">
      <w:pPr>
        <w:pStyle w:val="Heading2"/>
      </w:pPr>
      <w:r>
        <w:t>2.2</w:t>
      </w:r>
      <w:r>
        <w:tab/>
      </w:r>
      <w:r w:rsidR="007A2789">
        <w:t>TS 38.331</w:t>
      </w:r>
    </w:p>
    <w:tbl>
      <w:tblPr>
        <w:tblStyle w:val="TableGrid"/>
        <w:tblW w:w="9776" w:type="dxa"/>
        <w:tblLook w:val="04A0" w:firstRow="1" w:lastRow="0" w:firstColumn="1" w:lastColumn="0" w:noHBand="0" w:noVBand="1"/>
      </w:tblPr>
      <w:tblGrid>
        <w:gridCol w:w="6091"/>
        <w:gridCol w:w="3685"/>
      </w:tblGrid>
      <w:tr w:rsidR="00CC6EE3" w:rsidRPr="0004515C" w14:paraId="31BDA2DB" w14:textId="77777777" w:rsidTr="00CC6EE3">
        <w:trPr>
          <w:trHeight w:val="584"/>
        </w:trPr>
        <w:tc>
          <w:tcPr>
            <w:tcW w:w="6091" w:type="dxa"/>
            <w:hideMark/>
          </w:tcPr>
          <w:p w14:paraId="2C559D2E" w14:textId="77777777" w:rsidR="00CC6EE3" w:rsidRPr="0004515C" w:rsidRDefault="00CC6EE3" w:rsidP="007E5726">
            <w:pPr>
              <w:rPr>
                <w:lang w:val="pl-PL"/>
              </w:rPr>
            </w:pPr>
            <w:r w:rsidRPr="0004515C">
              <w:rPr>
                <w:b/>
                <w:bCs/>
                <w:lang w:val="en-US"/>
              </w:rPr>
              <w:t>Editor’s note</w:t>
            </w:r>
            <w:r>
              <w:rPr>
                <w:b/>
                <w:bCs/>
                <w:lang w:val="en-US"/>
              </w:rPr>
              <w:t xml:space="preserve"> / open issue</w:t>
            </w:r>
          </w:p>
        </w:tc>
        <w:tc>
          <w:tcPr>
            <w:tcW w:w="3685" w:type="dxa"/>
            <w:hideMark/>
          </w:tcPr>
          <w:p w14:paraId="6B7BC826" w14:textId="77777777" w:rsidR="00CC6EE3" w:rsidRPr="0004515C" w:rsidRDefault="00CC6EE3" w:rsidP="007E5726">
            <w:pPr>
              <w:rPr>
                <w:lang w:val="pl-PL"/>
              </w:rPr>
            </w:pPr>
            <w:r w:rsidRPr="0004515C">
              <w:rPr>
                <w:b/>
                <w:bCs/>
                <w:lang w:val="en-US"/>
              </w:rPr>
              <w:t>How to handle</w:t>
            </w:r>
          </w:p>
        </w:tc>
      </w:tr>
      <w:tr w:rsidR="00CC6EE3" w:rsidRPr="0004515C" w14:paraId="2B34C4FE" w14:textId="77777777" w:rsidTr="00CC6EE3">
        <w:trPr>
          <w:trHeight w:val="584"/>
        </w:trPr>
        <w:tc>
          <w:tcPr>
            <w:tcW w:w="6091" w:type="dxa"/>
            <w:hideMark/>
          </w:tcPr>
          <w:p w14:paraId="55882B4B" w14:textId="77777777" w:rsidR="00CC6EE3" w:rsidRPr="00E44D5E" w:rsidRDefault="00CC6EE3" w:rsidP="003277B3">
            <w:pPr>
              <w:pStyle w:val="EditorsNote"/>
              <w:rPr>
                <w:color w:val="auto"/>
                <w:sz w:val="16"/>
                <w:szCs w:val="16"/>
              </w:rPr>
            </w:pPr>
            <w:r w:rsidRPr="00E44D5E">
              <w:rPr>
                <w:color w:val="auto"/>
                <w:sz w:val="16"/>
                <w:szCs w:val="16"/>
              </w:rPr>
              <w:t xml:space="preserve">Editor’s note FFS: </w:t>
            </w:r>
            <w:r w:rsidRPr="00E44D5E">
              <w:rPr>
                <w:color w:val="auto"/>
                <w:sz w:val="16"/>
                <w:szCs w:val="16"/>
                <w:lang w:val="en-US"/>
              </w:rPr>
              <w:t>whether and h</w:t>
            </w:r>
            <w:r w:rsidRPr="00E44D5E">
              <w:rPr>
                <w:color w:val="auto"/>
                <w:sz w:val="16"/>
                <w:szCs w:val="16"/>
              </w:rPr>
              <w:t>ow to capture propagation delay compensation.</w:t>
            </w:r>
          </w:p>
          <w:p w14:paraId="531D8AB7" w14:textId="00EB5662" w:rsidR="00CC6EE3" w:rsidRPr="003277B3" w:rsidRDefault="00CC6EE3" w:rsidP="003277B3">
            <w:pPr>
              <w:rPr>
                <w:rFonts w:eastAsiaTheme="minorEastAsia"/>
                <w:noProof/>
                <w:sz w:val="16"/>
                <w:szCs w:val="16"/>
                <w:lang w:eastAsia="zh-CN"/>
              </w:rPr>
            </w:pPr>
            <w:r w:rsidRPr="00DB0089">
              <w:rPr>
                <w:noProof/>
                <w:sz w:val="16"/>
                <w:szCs w:val="16"/>
                <w:lang w:eastAsia="en-GB"/>
              </w:rPr>
              <w:t xml:space="preserve">    -- FFS whether for unicast and broadcast, the network can indicate to the UE to not do delay compensation</w:t>
            </w:r>
          </w:p>
        </w:tc>
        <w:tc>
          <w:tcPr>
            <w:tcW w:w="3685" w:type="dxa"/>
            <w:hideMark/>
          </w:tcPr>
          <w:p w14:paraId="2F5F828C" w14:textId="4EC47886" w:rsidR="00CC6EE3" w:rsidRPr="0004515C" w:rsidRDefault="00CC6EE3" w:rsidP="003277B3">
            <w:pPr>
              <w:rPr>
                <w:lang w:val="en-US"/>
              </w:rPr>
            </w:pPr>
            <w:r>
              <w:rPr>
                <w:lang w:val="en-US"/>
              </w:rPr>
              <w:t>Discussion based on contributions</w:t>
            </w:r>
          </w:p>
        </w:tc>
      </w:tr>
      <w:tr w:rsidR="00CC6EE3" w:rsidRPr="0004515C" w14:paraId="1325D0D8" w14:textId="77777777" w:rsidTr="00CC6EE3">
        <w:trPr>
          <w:trHeight w:val="584"/>
        </w:trPr>
        <w:tc>
          <w:tcPr>
            <w:tcW w:w="6091" w:type="dxa"/>
          </w:tcPr>
          <w:p w14:paraId="07892BB1" w14:textId="77777777" w:rsidR="00CC6EE3" w:rsidRPr="00E44D5E" w:rsidRDefault="00CC6EE3" w:rsidP="003277B3">
            <w:pPr>
              <w:pStyle w:val="EditorsNote"/>
              <w:rPr>
                <w:color w:val="auto"/>
                <w:sz w:val="16"/>
                <w:szCs w:val="16"/>
              </w:rPr>
            </w:pPr>
            <w:r w:rsidRPr="00E44D5E">
              <w:rPr>
                <w:color w:val="auto"/>
                <w:sz w:val="16"/>
                <w:szCs w:val="16"/>
              </w:rPr>
              <w:t>Editor’s note: FFS: WHETHER we follow the legacy restriction that the configured grant type1 can only be configured for either or SUL, OR the configured grant type1 can be configured for both UL and SUL.</w:t>
            </w:r>
          </w:p>
          <w:p w14:paraId="345DD050" w14:textId="77777777" w:rsidR="00CC6EE3" w:rsidRPr="00E44D5E" w:rsidRDefault="00CC6EE3" w:rsidP="003277B3">
            <w:pPr>
              <w:pStyle w:val="EditorsNote"/>
              <w:rPr>
                <w:color w:val="auto"/>
                <w:sz w:val="16"/>
                <w:szCs w:val="16"/>
              </w:rPr>
            </w:pPr>
            <w:r w:rsidRPr="00E44D5E">
              <w:rPr>
                <w:color w:val="auto"/>
                <w:sz w:val="16"/>
                <w:szCs w:val="16"/>
              </w:rPr>
              <w:t>Editor’s note: In this implementation, it is assumed that the LCH configured with allowedCG-List is allowed to be mapped to dynamic grant. This requires a confirmation from RAN2.</w:t>
            </w:r>
          </w:p>
          <w:p w14:paraId="2275EEFE" w14:textId="0E0D4A95" w:rsidR="00CC6EE3" w:rsidRPr="00E44D5E" w:rsidRDefault="00CC6EE3" w:rsidP="003277B3">
            <w:pPr>
              <w:pStyle w:val="EditorsNote"/>
              <w:rPr>
                <w:color w:val="auto"/>
                <w:sz w:val="16"/>
                <w:szCs w:val="16"/>
              </w:rPr>
            </w:pPr>
            <w:r w:rsidRPr="00E44D5E">
              <w:rPr>
                <w:color w:val="auto"/>
                <w:sz w:val="16"/>
                <w:szCs w:val="16"/>
              </w:rPr>
              <w:t>Editor’s note: FFS the maximum length of the allowedList, i.e., the maximum number of configured grant configurations per MAC entity.</w:t>
            </w:r>
          </w:p>
        </w:tc>
        <w:tc>
          <w:tcPr>
            <w:tcW w:w="3685" w:type="dxa"/>
          </w:tcPr>
          <w:p w14:paraId="215E399A" w14:textId="655B4D60" w:rsidR="00CC6EE3" w:rsidRDefault="00CC6EE3" w:rsidP="003277B3">
            <w:pPr>
              <w:rPr>
                <w:lang w:val="en-US"/>
              </w:rPr>
            </w:pPr>
            <w:r>
              <w:rPr>
                <w:lang w:val="en-US"/>
              </w:rPr>
              <w:t>Discussion based on contributions</w:t>
            </w:r>
          </w:p>
        </w:tc>
      </w:tr>
      <w:tr w:rsidR="00CC6EE3" w:rsidRPr="0004515C" w14:paraId="25C26BCD" w14:textId="77777777" w:rsidTr="00CC6EE3">
        <w:trPr>
          <w:trHeight w:val="584"/>
        </w:trPr>
        <w:tc>
          <w:tcPr>
            <w:tcW w:w="6091" w:type="dxa"/>
          </w:tcPr>
          <w:p w14:paraId="471F1A02" w14:textId="77777777" w:rsidR="00CC6EE3" w:rsidRPr="00E44D5E" w:rsidRDefault="00CC6EE3" w:rsidP="003277B3">
            <w:pPr>
              <w:pStyle w:val="EditorsNote"/>
              <w:rPr>
                <w:color w:val="auto"/>
                <w:sz w:val="16"/>
                <w:szCs w:val="16"/>
              </w:rPr>
            </w:pPr>
            <w:r w:rsidRPr="00E44D5E">
              <w:rPr>
                <w:color w:val="auto"/>
                <w:sz w:val="16"/>
                <w:szCs w:val="16"/>
              </w:rPr>
              <w:t>Editor’s Note: The name phy-PriorityIndex needs to be confirmed and what name to use needs to be aligned also with TS 38.300 and TS 38.321.</w:t>
            </w:r>
          </w:p>
          <w:p w14:paraId="0F359532" w14:textId="77777777" w:rsidR="00CC6EE3" w:rsidRPr="00E44D5E" w:rsidRDefault="00CC6EE3" w:rsidP="003277B3">
            <w:pPr>
              <w:pStyle w:val="EditorsNote"/>
              <w:rPr>
                <w:color w:val="auto"/>
                <w:sz w:val="16"/>
                <w:szCs w:val="16"/>
              </w:rPr>
            </w:pPr>
            <w:r w:rsidRPr="00E44D5E">
              <w:rPr>
                <w:color w:val="auto"/>
                <w:sz w:val="16"/>
                <w:szCs w:val="16"/>
              </w:rPr>
              <w:t>Editor’s note: The name allowedPHY-PriorityIndex needs to be confirmed and what name to use needs to be aligned also with TS 38.300 and TS 38.321.</w:t>
            </w:r>
          </w:p>
          <w:p w14:paraId="15A96A2C" w14:textId="77777777" w:rsidR="00CC6EE3" w:rsidRPr="00E44D5E" w:rsidRDefault="00CC6EE3" w:rsidP="003277B3">
            <w:pPr>
              <w:pStyle w:val="EditorsNote"/>
              <w:rPr>
                <w:color w:val="auto"/>
                <w:sz w:val="16"/>
                <w:szCs w:val="16"/>
              </w:rPr>
            </w:pPr>
            <w:r w:rsidRPr="00E44D5E">
              <w:rPr>
                <w:color w:val="auto"/>
                <w:sz w:val="16"/>
                <w:szCs w:val="16"/>
              </w:rPr>
              <w:t>Editor’s Note: The name phy-PriorityIndex needs to be confirmed and what name to use needs to be aligned also with TS 38.300 and TS 38.321.</w:t>
            </w:r>
          </w:p>
          <w:p w14:paraId="1F5AC6A5" w14:textId="77777777" w:rsidR="00CC6EE3" w:rsidRPr="00E44D5E" w:rsidRDefault="00CC6EE3" w:rsidP="003277B3">
            <w:pPr>
              <w:pStyle w:val="EditorsNote"/>
              <w:rPr>
                <w:color w:val="auto"/>
                <w:sz w:val="16"/>
                <w:szCs w:val="16"/>
              </w:rPr>
            </w:pPr>
            <w:r w:rsidRPr="00E44D5E">
              <w:rPr>
                <w:color w:val="auto"/>
                <w:sz w:val="16"/>
                <w:szCs w:val="16"/>
              </w:rPr>
              <w:t>Editor’s note: In this implementation, it is assumed that the LCH configured with allowedPHY-PriorityIndex</w:t>
            </w:r>
            <w:r w:rsidRPr="00E44D5E" w:rsidDel="006F0286">
              <w:rPr>
                <w:color w:val="auto"/>
                <w:sz w:val="16"/>
                <w:szCs w:val="16"/>
              </w:rPr>
              <w:t xml:space="preserve"> </w:t>
            </w:r>
            <w:r w:rsidRPr="00E44D5E">
              <w:rPr>
                <w:color w:val="auto"/>
                <w:sz w:val="16"/>
                <w:szCs w:val="16"/>
              </w:rPr>
              <w:t>is allowed to be mapped to dynamic grant without any priority indication. FFS: The mapping restriction between a LCH configured with allowedPHY-PriorityIndex</w:t>
            </w:r>
            <w:r w:rsidRPr="00E44D5E" w:rsidDel="00BA5F0B">
              <w:rPr>
                <w:color w:val="auto"/>
                <w:sz w:val="16"/>
                <w:szCs w:val="16"/>
              </w:rPr>
              <w:t xml:space="preserve"> </w:t>
            </w:r>
            <w:r w:rsidRPr="00E44D5E">
              <w:rPr>
                <w:color w:val="auto"/>
                <w:sz w:val="16"/>
                <w:szCs w:val="16"/>
              </w:rPr>
              <w:t>and a grant without any priority indication.</w:t>
            </w:r>
          </w:p>
          <w:p w14:paraId="63D25878" w14:textId="510C887D" w:rsidR="00CC6EE3" w:rsidRPr="00E44D5E" w:rsidRDefault="00CC6EE3" w:rsidP="003277B3">
            <w:pPr>
              <w:pStyle w:val="EditorsNote"/>
              <w:rPr>
                <w:color w:val="auto"/>
                <w:sz w:val="16"/>
                <w:szCs w:val="16"/>
              </w:rPr>
            </w:pPr>
            <w:r w:rsidRPr="00E44D5E">
              <w:rPr>
                <w:color w:val="auto"/>
                <w:sz w:val="16"/>
                <w:szCs w:val="16"/>
              </w:rPr>
              <w:t>Editor’s note: FFS whether allowedPHY-PriorityIndex</w:t>
            </w:r>
            <w:r w:rsidRPr="00E44D5E" w:rsidDel="004E0781">
              <w:rPr>
                <w:color w:val="auto"/>
                <w:sz w:val="16"/>
                <w:szCs w:val="16"/>
              </w:rPr>
              <w:t xml:space="preserve"> </w:t>
            </w:r>
            <w:r w:rsidRPr="00E44D5E">
              <w:rPr>
                <w:color w:val="auto"/>
                <w:sz w:val="16"/>
                <w:szCs w:val="16"/>
              </w:rPr>
              <w:t>applies for configured grant.</w:t>
            </w:r>
          </w:p>
          <w:p w14:paraId="03FD9BAD" w14:textId="60B9B732" w:rsidR="00CC6EE3" w:rsidRPr="00E44D5E" w:rsidRDefault="00CC6EE3" w:rsidP="003277B3">
            <w:pPr>
              <w:pStyle w:val="EditorsNote"/>
              <w:rPr>
                <w:color w:val="auto"/>
                <w:sz w:val="16"/>
                <w:szCs w:val="16"/>
              </w:rPr>
            </w:pPr>
            <w:r w:rsidRPr="00E44D5E">
              <w:rPr>
                <w:rFonts w:hint="eastAsia"/>
                <w:color w:val="auto"/>
                <w:sz w:val="16"/>
                <w:szCs w:val="16"/>
              </w:rPr>
              <w:lastRenderedPageBreak/>
              <w:t>Editor</w:t>
            </w:r>
            <w:r w:rsidRPr="00E44D5E">
              <w:rPr>
                <w:color w:val="auto"/>
                <w:sz w:val="16"/>
                <w:szCs w:val="16"/>
              </w:rPr>
              <w:t>’</w:t>
            </w:r>
            <w:r w:rsidRPr="00E44D5E">
              <w:rPr>
                <w:rFonts w:hint="eastAsia"/>
                <w:color w:val="auto"/>
                <w:sz w:val="16"/>
                <w:szCs w:val="16"/>
              </w:rPr>
              <w:t>s Note: It is FFS whether SR/data prioritization can be a separate configurable parameter from data/data prioritization</w:t>
            </w:r>
            <w:r w:rsidRPr="00E44D5E">
              <w:rPr>
                <w:rFonts w:hint="eastAsia"/>
                <w:color w:val="auto"/>
              </w:rPr>
              <w:t>.</w:t>
            </w:r>
          </w:p>
        </w:tc>
        <w:tc>
          <w:tcPr>
            <w:tcW w:w="3685" w:type="dxa"/>
          </w:tcPr>
          <w:p w14:paraId="3349E06A" w14:textId="140262D5" w:rsidR="00CC6EE3" w:rsidRDefault="00CC6EE3" w:rsidP="003277B3">
            <w:pPr>
              <w:rPr>
                <w:lang w:val="en-US"/>
              </w:rPr>
            </w:pPr>
            <w:r>
              <w:rPr>
                <w:lang w:val="en-US"/>
              </w:rPr>
              <w:lastRenderedPageBreak/>
              <w:t>Discussion based on contributions</w:t>
            </w:r>
          </w:p>
        </w:tc>
      </w:tr>
      <w:tr w:rsidR="00CC6EE3" w:rsidRPr="0004515C" w14:paraId="5023274E" w14:textId="77777777" w:rsidTr="00CC6EE3">
        <w:trPr>
          <w:trHeight w:val="584"/>
        </w:trPr>
        <w:tc>
          <w:tcPr>
            <w:tcW w:w="6091" w:type="dxa"/>
          </w:tcPr>
          <w:p w14:paraId="4704BC15" w14:textId="41580EED" w:rsidR="00CC6EE3" w:rsidRPr="00E44D5E" w:rsidRDefault="00CC6EE3" w:rsidP="003277B3">
            <w:pPr>
              <w:pStyle w:val="EditorsNote"/>
              <w:rPr>
                <w:color w:val="auto"/>
                <w:sz w:val="16"/>
                <w:szCs w:val="16"/>
              </w:rPr>
            </w:pPr>
            <w:r w:rsidRPr="00E44D5E">
              <w:rPr>
                <w:color w:val="auto"/>
                <w:sz w:val="16"/>
                <w:szCs w:val="16"/>
              </w:rPr>
              <w:t>Editor’s note: Configuration of autonomousReTx per MAC entity needs to be confirmed.</w:t>
            </w:r>
          </w:p>
        </w:tc>
        <w:tc>
          <w:tcPr>
            <w:tcW w:w="3685" w:type="dxa"/>
          </w:tcPr>
          <w:p w14:paraId="1BB03CEF" w14:textId="432F04E1" w:rsidR="00CC6EE3" w:rsidRDefault="00CC6EE3" w:rsidP="003277B3">
            <w:pPr>
              <w:rPr>
                <w:lang w:val="en-US"/>
              </w:rPr>
            </w:pPr>
            <w:r>
              <w:rPr>
                <w:lang w:val="en-US"/>
              </w:rPr>
              <w:t>Discussion based on contributions</w:t>
            </w:r>
          </w:p>
        </w:tc>
      </w:tr>
      <w:tr w:rsidR="00CC6EE3" w:rsidRPr="0004515C" w14:paraId="26290568" w14:textId="77777777" w:rsidTr="00CC6EE3">
        <w:trPr>
          <w:trHeight w:val="584"/>
        </w:trPr>
        <w:tc>
          <w:tcPr>
            <w:tcW w:w="6091" w:type="dxa"/>
          </w:tcPr>
          <w:p w14:paraId="1C4F4B0D" w14:textId="77777777" w:rsidR="00CC6EE3" w:rsidRPr="00875602" w:rsidRDefault="00CC6EE3" w:rsidP="00875602">
            <w:pPr>
              <w:pStyle w:val="EditorsNote"/>
              <w:rPr>
                <w:color w:val="auto"/>
                <w:sz w:val="16"/>
                <w:szCs w:val="16"/>
              </w:rPr>
            </w:pPr>
            <w:r w:rsidRPr="00875602">
              <w:rPr>
                <w:color w:val="auto"/>
                <w:sz w:val="16"/>
                <w:szCs w:val="16"/>
              </w:rPr>
              <w:t>Editor’s note: There is support to have Ethernet Padding Removal and there is a tentative but postponed agreement that ”padding removal is an optional and configurable feature”. Whether/how to configure this feature is FFS and will be updated after RAN2#109.</w:t>
            </w:r>
          </w:p>
          <w:p w14:paraId="1F4E01A6" w14:textId="28FEE4AD" w:rsidR="00CC6EE3" w:rsidRPr="00E44D5E" w:rsidRDefault="00CC6EE3" w:rsidP="00875602">
            <w:pPr>
              <w:pStyle w:val="EditorsNote"/>
              <w:rPr>
                <w:color w:val="auto"/>
                <w:sz w:val="16"/>
                <w:szCs w:val="16"/>
              </w:rPr>
            </w:pPr>
            <w:r w:rsidRPr="00875602">
              <w:rPr>
                <w:color w:val="auto"/>
                <w:sz w:val="16"/>
                <w:szCs w:val="16"/>
              </w:rPr>
              <w:t>In the configuration of the Ethenet header compression, it is FFS, to include configurable parameters discussed in email discussion RAN2#108#53, e.g., drb-ContinueEHC, maxCID_EHC</w:t>
            </w:r>
          </w:p>
        </w:tc>
        <w:tc>
          <w:tcPr>
            <w:tcW w:w="3685" w:type="dxa"/>
          </w:tcPr>
          <w:p w14:paraId="0EA1EE63" w14:textId="16A60B84" w:rsidR="00CC6EE3" w:rsidRPr="00875602" w:rsidRDefault="00CC6EE3" w:rsidP="003277B3">
            <w:r>
              <w:rPr>
                <w:lang w:val="en-US"/>
              </w:rPr>
              <w:t>Discussion based on contributions</w:t>
            </w:r>
          </w:p>
        </w:tc>
      </w:tr>
      <w:tr w:rsidR="00CC6EE3" w:rsidRPr="0004515C" w14:paraId="3B6439FA" w14:textId="77777777" w:rsidTr="00CC6EE3">
        <w:trPr>
          <w:trHeight w:val="584"/>
        </w:trPr>
        <w:tc>
          <w:tcPr>
            <w:tcW w:w="6091" w:type="dxa"/>
          </w:tcPr>
          <w:p w14:paraId="57CCEA36" w14:textId="77777777" w:rsidR="00CC6EE3" w:rsidRDefault="00CC6EE3" w:rsidP="007639AA">
            <w:pPr>
              <w:pStyle w:val="EditorsNote"/>
              <w:rPr>
                <w:color w:val="auto"/>
                <w:sz w:val="16"/>
                <w:szCs w:val="16"/>
              </w:rPr>
            </w:pPr>
            <w:r w:rsidRPr="001846E7">
              <w:rPr>
                <w:color w:val="auto"/>
                <w:sz w:val="16"/>
                <w:szCs w:val="16"/>
              </w:rPr>
              <w:t>Editor’s note: FFS: Whether the initial PDCP duplication state of the associated RLC entity is always activated for SRB, as in legacy Rel-15.</w:t>
            </w:r>
          </w:p>
          <w:p w14:paraId="6B41EC8F" w14:textId="77777777" w:rsidR="00CC6EE3" w:rsidRPr="001846E7" w:rsidRDefault="00CC6EE3" w:rsidP="007639AA">
            <w:pPr>
              <w:pStyle w:val="EditorsNote"/>
              <w:rPr>
                <w:color w:val="auto"/>
                <w:sz w:val="16"/>
                <w:szCs w:val="16"/>
              </w:rPr>
            </w:pPr>
            <w:bookmarkStart w:id="3" w:name="_Hlk30669389"/>
            <w:bookmarkStart w:id="4" w:name="_Hlk30669188"/>
            <w:r w:rsidRPr="001846E7">
              <w:rPr>
                <w:color w:val="auto"/>
                <w:sz w:val="16"/>
                <w:szCs w:val="16"/>
              </w:rPr>
              <w:t xml:space="preserve">Editor’s note: Further updates may be needed, after the clarification of the </w:t>
            </w:r>
            <w:r w:rsidRPr="001846E7">
              <w:rPr>
                <w:i/>
                <w:iCs/>
                <w:color w:val="auto"/>
                <w:sz w:val="16"/>
                <w:szCs w:val="16"/>
              </w:rPr>
              <w:t>pdcp-Duplication</w:t>
            </w:r>
            <w:r w:rsidRPr="001846E7">
              <w:rPr>
                <w:color w:val="auto"/>
                <w:sz w:val="16"/>
                <w:szCs w:val="16"/>
              </w:rPr>
              <w:t xml:space="preserve"> field that will be discussed in RAN2#109</w:t>
            </w:r>
            <w:bookmarkEnd w:id="3"/>
            <w:r w:rsidRPr="001846E7">
              <w:rPr>
                <w:color w:val="auto"/>
                <w:sz w:val="16"/>
                <w:szCs w:val="16"/>
              </w:rPr>
              <w:t>.</w:t>
            </w:r>
            <w:bookmarkEnd w:id="4"/>
          </w:p>
          <w:p w14:paraId="15DB882D" w14:textId="5B1D2D13" w:rsidR="00CC6EE3" w:rsidRPr="00875602" w:rsidRDefault="00CC6EE3" w:rsidP="007639AA">
            <w:pPr>
              <w:pStyle w:val="EditorsNote"/>
              <w:rPr>
                <w:color w:val="auto"/>
                <w:sz w:val="16"/>
                <w:szCs w:val="16"/>
              </w:rPr>
            </w:pPr>
            <w:r w:rsidRPr="001846E7">
              <w:rPr>
                <w:color w:val="auto"/>
                <w:sz w:val="16"/>
                <w:szCs w:val="16"/>
              </w:rPr>
              <w:t>Editor’s note: The name ”secondary RLC entity” will be updated according to the discussion related with TS 38.323.</w:t>
            </w:r>
          </w:p>
        </w:tc>
        <w:tc>
          <w:tcPr>
            <w:tcW w:w="3685" w:type="dxa"/>
          </w:tcPr>
          <w:p w14:paraId="2203D4BB" w14:textId="04EA6B83" w:rsidR="00CC6EE3" w:rsidRDefault="00CC6EE3" w:rsidP="007639AA">
            <w:pPr>
              <w:rPr>
                <w:lang w:val="en-US"/>
              </w:rPr>
            </w:pPr>
            <w:r>
              <w:rPr>
                <w:lang w:val="en-US"/>
              </w:rPr>
              <w:t>Discussion based on contributions</w:t>
            </w:r>
          </w:p>
        </w:tc>
      </w:tr>
    </w:tbl>
    <w:p w14:paraId="2D318619" w14:textId="6EADECF7" w:rsidR="00A209D6" w:rsidRPr="006E13D1" w:rsidRDefault="00A209D6" w:rsidP="00353C8C">
      <w:pPr>
        <w:pStyle w:val="TF"/>
        <w:jc w:val="left"/>
      </w:pPr>
    </w:p>
    <w:p w14:paraId="5FF2457F" w14:textId="15606CE1" w:rsidR="00A209D6" w:rsidRPr="006E13D1" w:rsidRDefault="00374B03" w:rsidP="00374B03">
      <w:pPr>
        <w:pStyle w:val="Heading2"/>
      </w:pPr>
      <w:r>
        <w:t>2.3</w:t>
      </w:r>
      <w:r>
        <w:tab/>
      </w:r>
      <w:r w:rsidR="007A2789">
        <w:t>TS. 38.323</w:t>
      </w:r>
    </w:p>
    <w:tbl>
      <w:tblPr>
        <w:tblStyle w:val="TableGrid"/>
        <w:tblW w:w="9776" w:type="dxa"/>
        <w:tblLook w:val="04A0" w:firstRow="1" w:lastRow="0" w:firstColumn="1" w:lastColumn="0" w:noHBand="0" w:noVBand="1"/>
      </w:tblPr>
      <w:tblGrid>
        <w:gridCol w:w="6091"/>
        <w:gridCol w:w="3685"/>
      </w:tblGrid>
      <w:tr w:rsidR="00CC6EE3" w:rsidRPr="0004515C" w14:paraId="3CCCBBE4" w14:textId="77777777" w:rsidTr="00CC6EE3">
        <w:trPr>
          <w:trHeight w:val="584"/>
        </w:trPr>
        <w:tc>
          <w:tcPr>
            <w:tcW w:w="6091" w:type="dxa"/>
            <w:hideMark/>
          </w:tcPr>
          <w:p w14:paraId="7DBF7B1B" w14:textId="77777777" w:rsidR="00CC6EE3" w:rsidRPr="0004515C" w:rsidRDefault="00CC6EE3" w:rsidP="007E5726">
            <w:pPr>
              <w:rPr>
                <w:lang w:val="pl-PL"/>
              </w:rPr>
            </w:pPr>
            <w:r w:rsidRPr="0004515C">
              <w:rPr>
                <w:b/>
                <w:bCs/>
                <w:lang w:val="en-US"/>
              </w:rPr>
              <w:t>Editor’s note</w:t>
            </w:r>
            <w:r>
              <w:rPr>
                <w:b/>
                <w:bCs/>
                <w:lang w:val="en-US"/>
              </w:rPr>
              <w:t xml:space="preserve"> / open issue</w:t>
            </w:r>
          </w:p>
        </w:tc>
        <w:tc>
          <w:tcPr>
            <w:tcW w:w="3685" w:type="dxa"/>
            <w:hideMark/>
          </w:tcPr>
          <w:p w14:paraId="35E2B7A4" w14:textId="77777777" w:rsidR="00CC6EE3" w:rsidRPr="0004515C" w:rsidRDefault="00CC6EE3" w:rsidP="007E5726">
            <w:pPr>
              <w:rPr>
                <w:lang w:val="pl-PL"/>
              </w:rPr>
            </w:pPr>
            <w:r w:rsidRPr="0004515C">
              <w:rPr>
                <w:b/>
                <w:bCs/>
                <w:lang w:val="en-US"/>
              </w:rPr>
              <w:t>How to handle</w:t>
            </w:r>
          </w:p>
        </w:tc>
      </w:tr>
      <w:tr w:rsidR="00CC6EE3" w:rsidRPr="0004515C" w14:paraId="173D5B06" w14:textId="77777777" w:rsidTr="00CC6EE3">
        <w:trPr>
          <w:trHeight w:val="584"/>
        </w:trPr>
        <w:tc>
          <w:tcPr>
            <w:tcW w:w="6091" w:type="dxa"/>
          </w:tcPr>
          <w:p w14:paraId="30F4BA4C" w14:textId="3EA8201D" w:rsidR="00CC6EE3" w:rsidRPr="00EA200B" w:rsidRDefault="00CC6EE3" w:rsidP="00195AFC">
            <w:pPr>
              <w:rPr>
                <w:lang w:eastAsia="ko-KR"/>
              </w:rPr>
            </w:pPr>
            <w:r>
              <w:rPr>
                <w:lang w:eastAsia="ko-KR"/>
              </w:rPr>
              <w:t>Whether to reset EHC protocol at PDCP re-establishment is FFS.</w:t>
            </w:r>
          </w:p>
        </w:tc>
        <w:tc>
          <w:tcPr>
            <w:tcW w:w="3685" w:type="dxa"/>
          </w:tcPr>
          <w:p w14:paraId="379BC496" w14:textId="3064732B" w:rsidR="00CC6EE3" w:rsidRDefault="00CC6EE3" w:rsidP="007E5726">
            <w:pPr>
              <w:rPr>
                <w:lang w:val="en-US"/>
              </w:rPr>
            </w:pPr>
            <w:r>
              <w:rPr>
                <w:lang w:val="en-US"/>
              </w:rPr>
              <w:t>Discussion based on contributions</w:t>
            </w:r>
          </w:p>
        </w:tc>
      </w:tr>
      <w:tr w:rsidR="00CC6EE3" w:rsidRPr="0004515C" w14:paraId="39008F87" w14:textId="77777777" w:rsidTr="00CC6EE3">
        <w:trPr>
          <w:trHeight w:val="584"/>
        </w:trPr>
        <w:tc>
          <w:tcPr>
            <w:tcW w:w="6091" w:type="dxa"/>
          </w:tcPr>
          <w:p w14:paraId="2DA646ED" w14:textId="07452C43" w:rsidR="00CC6EE3" w:rsidRDefault="00CC6EE3" w:rsidP="00195AFC">
            <w:pPr>
              <w:rPr>
                <w:lang w:eastAsia="ko-KR"/>
              </w:rPr>
            </w:pPr>
            <w:r>
              <w:rPr>
                <w:lang w:eastAsia="ko-KR"/>
              </w:rPr>
              <w:t>The text needs to be updated after the roles of Rel-15 Duplication MAC CE and Rel-16 Duplication MAC CE are decided.</w:t>
            </w:r>
          </w:p>
        </w:tc>
        <w:tc>
          <w:tcPr>
            <w:tcW w:w="3685" w:type="dxa"/>
          </w:tcPr>
          <w:p w14:paraId="5EFBC6FD" w14:textId="76ED7993" w:rsidR="00CC6EE3" w:rsidRDefault="00CC6EE3" w:rsidP="007E5726">
            <w:pPr>
              <w:rPr>
                <w:lang w:val="en-US"/>
              </w:rPr>
            </w:pPr>
            <w:r>
              <w:rPr>
                <w:lang w:val="en-US"/>
              </w:rPr>
              <w:t>Discussion based on contributions</w:t>
            </w:r>
          </w:p>
        </w:tc>
      </w:tr>
      <w:tr w:rsidR="00CC6EE3" w:rsidRPr="0004515C" w14:paraId="73ABE5A0" w14:textId="77777777" w:rsidTr="00CC6EE3">
        <w:trPr>
          <w:trHeight w:val="584"/>
        </w:trPr>
        <w:tc>
          <w:tcPr>
            <w:tcW w:w="6091" w:type="dxa"/>
          </w:tcPr>
          <w:p w14:paraId="2382E243" w14:textId="77777777" w:rsidR="00CC6EE3" w:rsidRDefault="00CC6EE3" w:rsidP="00195AFC">
            <w:pPr>
              <w:rPr>
                <w:rFonts w:eastAsiaTheme="minorEastAsia"/>
                <w:lang w:eastAsia="ko-KR"/>
              </w:rPr>
            </w:pPr>
            <w:r>
              <w:rPr>
                <w:rFonts w:eastAsiaTheme="minorEastAsia"/>
                <w:lang w:eastAsia="ko-KR"/>
              </w:rPr>
              <w:t>The need for configuration parameters is FFS.</w:t>
            </w:r>
          </w:p>
          <w:p w14:paraId="5425ABF6" w14:textId="17BC2310" w:rsidR="00CC6EE3" w:rsidRDefault="00CC6EE3" w:rsidP="00195AFC">
            <w:pPr>
              <w:rPr>
                <w:lang w:eastAsia="ko-KR"/>
              </w:rPr>
            </w:pPr>
            <w:r>
              <w:rPr>
                <w:rFonts w:eastAsiaTheme="minorEastAsia"/>
                <w:lang w:eastAsia="ko-KR"/>
              </w:rPr>
              <w:t>(Protocol Parameters for EHC)</w:t>
            </w:r>
          </w:p>
        </w:tc>
        <w:tc>
          <w:tcPr>
            <w:tcW w:w="3685" w:type="dxa"/>
          </w:tcPr>
          <w:p w14:paraId="4442D77B" w14:textId="0ECE7DA6" w:rsidR="00CC6EE3" w:rsidRDefault="00CC6EE3" w:rsidP="007E5726">
            <w:pPr>
              <w:rPr>
                <w:lang w:val="en-US"/>
              </w:rPr>
            </w:pPr>
            <w:r>
              <w:rPr>
                <w:lang w:val="en-US"/>
              </w:rPr>
              <w:t>Discussion based on contributions</w:t>
            </w:r>
          </w:p>
        </w:tc>
      </w:tr>
      <w:tr w:rsidR="00CC6EE3" w:rsidRPr="0004515C" w14:paraId="0ACC0B0F" w14:textId="77777777" w:rsidTr="00CC6EE3">
        <w:trPr>
          <w:trHeight w:val="584"/>
        </w:trPr>
        <w:tc>
          <w:tcPr>
            <w:tcW w:w="6091" w:type="dxa"/>
          </w:tcPr>
          <w:p w14:paraId="71333FCE" w14:textId="728F278A" w:rsidR="00CC6EE3" w:rsidRDefault="00CC6EE3" w:rsidP="00195AFC">
            <w:pPr>
              <w:rPr>
                <w:rFonts w:eastAsiaTheme="minorEastAsia"/>
                <w:lang w:eastAsia="ko-KR"/>
              </w:rPr>
            </w:pPr>
            <w:r>
              <w:rPr>
                <w:rFonts w:eastAsiaTheme="minorEastAsia"/>
                <w:lang w:eastAsia="ko-KR"/>
              </w:rPr>
              <w:t>Formats of EHC full header packet, EHC compressed header packet, and EHC feedback packet will be specified.</w:t>
            </w:r>
          </w:p>
        </w:tc>
        <w:tc>
          <w:tcPr>
            <w:tcW w:w="3685" w:type="dxa"/>
          </w:tcPr>
          <w:p w14:paraId="5623C1D0" w14:textId="0106E563" w:rsidR="00CC6EE3" w:rsidRDefault="00CC6EE3" w:rsidP="007E5726">
            <w:pPr>
              <w:rPr>
                <w:lang w:val="en-US"/>
              </w:rPr>
            </w:pPr>
            <w:r>
              <w:rPr>
                <w:lang w:val="en-US"/>
              </w:rPr>
              <w:t>Discussion based on contributions</w:t>
            </w:r>
          </w:p>
        </w:tc>
      </w:tr>
      <w:tr w:rsidR="00CC6EE3" w:rsidRPr="0004515C" w14:paraId="1DCCC2C2" w14:textId="77777777" w:rsidTr="00CC6EE3">
        <w:trPr>
          <w:trHeight w:val="584"/>
        </w:trPr>
        <w:tc>
          <w:tcPr>
            <w:tcW w:w="6091" w:type="dxa"/>
          </w:tcPr>
          <w:p w14:paraId="5647B8F4" w14:textId="06C8810C" w:rsidR="00CC6EE3" w:rsidRDefault="00CC6EE3" w:rsidP="00EA200B">
            <w:pPr>
              <w:rPr>
                <w:rFonts w:eastAsiaTheme="minorEastAsia"/>
                <w:lang w:eastAsia="ko-KR"/>
              </w:rPr>
            </w:pPr>
            <w:r w:rsidRPr="00EA200B">
              <w:rPr>
                <w:rFonts w:eastAsiaTheme="minorEastAsia"/>
                <w:lang w:eastAsia="ko-KR"/>
              </w:rPr>
              <w:t>Whether and how to capture processing order of ROHC and EHC when both are configured.</w:t>
            </w:r>
          </w:p>
        </w:tc>
        <w:tc>
          <w:tcPr>
            <w:tcW w:w="3685" w:type="dxa"/>
          </w:tcPr>
          <w:p w14:paraId="188F5417" w14:textId="0AD1CE6B" w:rsidR="00CC6EE3" w:rsidRDefault="00CC6EE3" w:rsidP="00EA200B">
            <w:pPr>
              <w:rPr>
                <w:lang w:val="en-US"/>
              </w:rPr>
            </w:pPr>
            <w:r>
              <w:rPr>
                <w:lang w:val="en-US"/>
              </w:rPr>
              <w:t>Discussion based on contributions</w:t>
            </w:r>
          </w:p>
        </w:tc>
      </w:tr>
      <w:tr w:rsidR="00CC6EE3" w:rsidRPr="0004515C" w14:paraId="65BDF72D" w14:textId="77777777" w:rsidTr="00CC6EE3">
        <w:trPr>
          <w:trHeight w:val="584"/>
        </w:trPr>
        <w:tc>
          <w:tcPr>
            <w:tcW w:w="6091" w:type="dxa"/>
          </w:tcPr>
          <w:p w14:paraId="2C724F03" w14:textId="7240D9D3" w:rsidR="00CC6EE3" w:rsidRPr="00EA200B" w:rsidRDefault="00CC6EE3" w:rsidP="00EA200B">
            <w:pPr>
              <w:rPr>
                <w:rFonts w:eastAsiaTheme="minorEastAsia"/>
                <w:lang w:eastAsia="ko-KR"/>
              </w:rPr>
            </w:pPr>
            <w:r w:rsidRPr="00EA200B">
              <w:rPr>
                <w:rFonts w:eastAsiaTheme="minorEastAsia"/>
                <w:lang w:eastAsia="ko-KR"/>
              </w:rPr>
              <w:t>Whether to discard duplicated PDUs when an RLC entity is indicated to deactivate PDCP duplication (but PDCP duplication is still activated).</w:t>
            </w:r>
          </w:p>
        </w:tc>
        <w:tc>
          <w:tcPr>
            <w:tcW w:w="3685" w:type="dxa"/>
          </w:tcPr>
          <w:p w14:paraId="384DDEBD" w14:textId="7088FC3B" w:rsidR="00CC6EE3" w:rsidRDefault="00CC6EE3" w:rsidP="00EA200B">
            <w:pPr>
              <w:rPr>
                <w:lang w:val="en-US"/>
              </w:rPr>
            </w:pPr>
            <w:r>
              <w:rPr>
                <w:lang w:val="en-US"/>
              </w:rPr>
              <w:t>Discussion based on contributions</w:t>
            </w:r>
          </w:p>
        </w:tc>
      </w:tr>
    </w:tbl>
    <w:p w14:paraId="60449C3F" w14:textId="40ABDBC2" w:rsidR="00A209D6" w:rsidRDefault="00A209D6" w:rsidP="00A209D6"/>
    <w:p w14:paraId="409A7158" w14:textId="39FF3376" w:rsidR="007A2789" w:rsidRDefault="00374B03" w:rsidP="00374B03">
      <w:pPr>
        <w:pStyle w:val="Heading2"/>
      </w:pPr>
      <w:r>
        <w:t>2.4</w:t>
      </w:r>
      <w:r>
        <w:tab/>
      </w:r>
      <w:r w:rsidR="007A2789">
        <w:t>TS. 38.321</w:t>
      </w:r>
    </w:p>
    <w:tbl>
      <w:tblPr>
        <w:tblStyle w:val="TableGrid"/>
        <w:tblW w:w="9776" w:type="dxa"/>
        <w:tblLook w:val="04A0" w:firstRow="1" w:lastRow="0" w:firstColumn="1" w:lastColumn="0" w:noHBand="0" w:noVBand="1"/>
      </w:tblPr>
      <w:tblGrid>
        <w:gridCol w:w="6091"/>
        <w:gridCol w:w="3685"/>
      </w:tblGrid>
      <w:tr w:rsidR="00CC6EE3" w:rsidRPr="0004515C" w14:paraId="183F1520" w14:textId="77777777" w:rsidTr="00CC6EE3">
        <w:trPr>
          <w:trHeight w:val="584"/>
        </w:trPr>
        <w:tc>
          <w:tcPr>
            <w:tcW w:w="6091" w:type="dxa"/>
            <w:hideMark/>
          </w:tcPr>
          <w:p w14:paraId="7598B5DA" w14:textId="77777777" w:rsidR="00CC6EE3" w:rsidRPr="0004515C" w:rsidRDefault="00CC6EE3" w:rsidP="007E5726">
            <w:pPr>
              <w:rPr>
                <w:lang w:val="pl-PL"/>
              </w:rPr>
            </w:pPr>
            <w:r w:rsidRPr="0004515C">
              <w:rPr>
                <w:b/>
                <w:bCs/>
                <w:lang w:val="en-US"/>
              </w:rPr>
              <w:t>Editor’s note</w:t>
            </w:r>
            <w:r>
              <w:rPr>
                <w:b/>
                <w:bCs/>
                <w:lang w:val="en-US"/>
              </w:rPr>
              <w:t xml:space="preserve"> / open issue</w:t>
            </w:r>
          </w:p>
        </w:tc>
        <w:tc>
          <w:tcPr>
            <w:tcW w:w="3685" w:type="dxa"/>
            <w:hideMark/>
          </w:tcPr>
          <w:p w14:paraId="7E8550BF" w14:textId="77777777" w:rsidR="00CC6EE3" w:rsidRPr="0004515C" w:rsidRDefault="00CC6EE3" w:rsidP="007E5726">
            <w:pPr>
              <w:rPr>
                <w:lang w:val="pl-PL"/>
              </w:rPr>
            </w:pPr>
            <w:r w:rsidRPr="0004515C">
              <w:rPr>
                <w:b/>
                <w:bCs/>
                <w:lang w:val="en-US"/>
              </w:rPr>
              <w:t>How to handle</w:t>
            </w:r>
          </w:p>
        </w:tc>
      </w:tr>
      <w:tr w:rsidR="00CC6EE3" w:rsidRPr="0004515C" w14:paraId="366FE265" w14:textId="77777777" w:rsidTr="00CC6EE3">
        <w:trPr>
          <w:trHeight w:val="584"/>
        </w:trPr>
        <w:tc>
          <w:tcPr>
            <w:tcW w:w="6091" w:type="dxa"/>
            <w:hideMark/>
          </w:tcPr>
          <w:p w14:paraId="471A226C" w14:textId="77777777" w:rsidR="00CC6EE3" w:rsidRPr="0004515C" w:rsidRDefault="00CC6EE3" w:rsidP="007E5726">
            <w:pPr>
              <w:rPr>
                <w:lang w:val="en-US"/>
              </w:rPr>
            </w:pPr>
            <w:r w:rsidRPr="00195AFC">
              <w:rPr>
                <w:lang w:val="en-US"/>
              </w:rPr>
              <w:t>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tc>
        <w:tc>
          <w:tcPr>
            <w:tcW w:w="3685" w:type="dxa"/>
            <w:hideMark/>
          </w:tcPr>
          <w:p w14:paraId="50A7731B" w14:textId="1F655F65" w:rsidR="00CC6EE3" w:rsidRPr="0004515C" w:rsidRDefault="00CC6EE3" w:rsidP="007E5726">
            <w:pPr>
              <w:rPr>
                <w:lang w:val="en-US"/>
              </w:rPr>
            </w:pPr>
            <w:r>
              <w:rPr>
                <w:lang w:val="en-US"/>
              </w:rPr>
              <w:t>Discussion based on contributions</w:t>
            </w:r>
            <w:r w:rsidDel="001210C3">
              <w:rPr>
                <w:lang w:val="en-US"/>
              </w:rPr>
              <w:t xml:space="preserve"> </w:t>
            </w:r>
          </w:p>
        </w:tc>
      </w:tr>
      <w:tr w:rsidR="00CC6EE3" w:rsidRPr="0004515C" w14:paraId="279EC3CE" w14:textId="77777777" w:rsidTr="00CC6EE3">
        <w:trPr>
          <w:trHeight w:val="584"/>
        </w:trPr>
        <w:tc>
          <w:tcPr>
            <w:tcW w:w="6091" w:type="dxa"/>
          </w:tcPr>
          <w:p w14:paraId="10CA8869" w14:textId="6AA13317" w:rsidR="00CC6EE3" w:rsidRDefault="00CC6EE3" w:rsidP="001C252B">
            <w:pPr>
              <w:rPr>
                <w:noProof/>
                <w:lang w:eastAsia="ko-KR"/>
              </w:rPr>
            </w:pPr>
            <w:r w:rsidRPr="001C252B">
              <w:rPr>
                <w:lang w:val="en-US"/>
              </w:rPr>
              <w:t>The</w:t>
            </w:r>
            <w:r w:rsidRPr="00A27D7E">
              <w:rPr>
                <w:noProof/>
                <w:lang w:eastAsia="ko-KR"/>
              </w:rPr>
              <w:t xml:space="preserve"> texts</w:t>
            </w:r>
            <w:r>
              <w:rPr>
                <w:rFonts w:hint="eastAsia"/>
                <w:noProof/>
                <w:lang w:eastAsia="ko-KR"/>
              </w:rPr>
              <w:t xml:space="preserve"> in this version of the running CR</w:t>
            </w:r>
            <w:r w:rsidRPr="00A27D7E">
              <w:rPr>
                <w:noProof/>
                <w:lang w:eastAsia="ko-KR"/>
              </w:rPr>
              <w:t xml:space="preserve"> assume that </w:t>
            </w:r>
            <w:r>
              <w:rPr>
                <w:i/>
                <w:noProof/>
                <w:lang w:eastAsia="ko-KR"/>
              </w:rPr>
              <w:t>lch-basedPrioritization</w:t>
            </w:r>
            <w:r w:rsidRPr="00A27D7E">
              <w:rPr>
                <w:rFonts w:hint="eastAsia"/>
                <w:i/>
                <w:noProof/>
                <w:lang w:eastAsia="ko-KR"/>
              </w:rPr>
              <w:t>,</w:t>
            </w:r>
            <w:r w:rsidRPr="00A27D7E">
              <w:rPr>
                <w:noProof/>
                <w:lang w:eastAsia="ko-KR"/>
              </w:rPr>
              <w:t xml:space="preserve"> prioritization of resource conflict</w:t>
            </w:r>
            <w:r w:rsidRPr="00A27D7E">
              <w:rPr>
                <w:rFonts w:hint="eastAsia"/>
                <w:noProof/>
                <w:lang w:eastAsia="ko-KR"/>
              </w:rPr>
              <w:t xml:space="preserve"> based on priority</w:t>
            </w:r>
            <w:r>
              <w:rPr>
                <w:rFonts w:hint="eastAsia"/>
                <w:noProof/>
                <w:lang w:eastAsia="ko-KR"/>
              </w:rPr>
              <w:t xml:space="preserve"> as a new feature of IIOT WI</w:t>
            </w:r>
            <w:r w:rsidRPr="00A27D7E">
              <w:rPr>
                <w:rFonts w:hint="eastAsia"/>
                <w:noProof/>
                <w:lang w:eastAsia="ko-KR"/>
              </w:rPr>
              <w:t>,</w:t>
            </w:r>
            <w:r w:rsidRPr="00A27D7E">
              <w:rPr>
                <w:noProof/>
                <w:lang w:eastAsia="ko-KR"/>
              </w:rPr>
              <w:t xml:space="preserve"> is configurable</w:t>
            </w:r>
            <w:r w:rsidRPr="00A27D7E">
              <w:rPr>
                <w:rFonts w:hint="eastAsia"/>
                <w:noProof/>
                <w:lang w:eastAsia="ko-KR"/>
              </w:rPr>
              <w:t xml:space="preserve"> for backward compatibility</w:t>
            </w:r>
            <w:r>
              <w:rPr>
                <w:rFonts w:hint="eastAsia"/>
                <w:noProof/>
                <w:lang w:eastAsia="ko-KR"/>
              </w:rPr>
              <w:t xml:space="preserve"> </w:t>
            </w:r>
            <w:r>
              <w:rPr>
                <w:rFonts w:hint="eastAsia"/>
                <w:noProof/>
                <w:lang w:eastAsia="ko-KR"/>
              </w:rPr>
              <w:lastRenderedPageBreak/>
              <w:t>and separation from exisitng texts for UEs not supporting this feature.</w:t>
            </w:r>
            <w:r w:rsidRPr="00A27D7E">
              <w:rPr>
                <w:noProof/>
                <w:lang w:eastAsia="ko-KR"/>
              </w:rPr>
              <w:t xml:space="preserve"> </w:t>
            </w:r>
            <w:r>
              <w:rPr>
                <w:rFonts w:hint="eastAsia"/>
                <w:noProof/>
                <w:lang w:eastAsia="ko-KR"/>
              </w:rPr>
              <w:t>This feature requires a confirmation of RAN2. Thus, w</w:t>
            </w:r>
            <w:r w:rsidRPr="00A27D7E">
              <w:rPr>
                <w:noProof/>
                <w:lang w:eastAsia="ko-KR"/>
              </w:rPr>
              <w:t>hether and how to config</w:t>
            </w:r>
            <w:r w:rsidRPr="00A27D7E">
              <w:rPr>
                <w:rFonts w:hint="eastAsia"/>
                <w:noProof/>
                <w:lang w:eastAsia="ko-KR"/>
              </w:rPr>
              <w:t>ure</w:t>
            </w:r>
            <w:r w:rsidRPr="00A27D7E">
              <w:rPr>
                <w:noProof/>
                <w:lang w:eastAsia="ko-KR"/>
              </w:rPr>
              <w:t xml:space="preserve"> </w:t>
            </w:r>
            <w:r w:rsidRPr="00A27D7E">
              <w:rPr>
                <w:rFonts w:hint="eastAsia"/>
                <w:noProof/>
                <w:lang w:eastAsia="ko-KR"/>
              </w:rPr>
              <w:t>it</w:t>
            </w:r>
            <w:r w:rsidRPr="00A27D7E">
              <w:rPr>
                <w:noProof/>
                <w:lang w:eastAsia="ko-KR"/>
              </w:rPr>
              <w:t xml:space="preserve"> is FFS.</w:t>
            </w:r>
            <w:r>
              <w:rPr>
                <w:noProof/>
                <w:lang w:eastAsia="ko-KR"/>
              </w:rPr>
              <w:t xml:space="preserve"> This terminology may be changed after the discussion on MAC CE priority.</w:t>
            </w:r>
          </w:p>
          <w:p w14:paraId="2D0B921F" w14:textId="77777777" w:rsidR="00CC6EE3" w:rsidRPr="00195AFC" w:rsidRDefault="00CC6EE3" w:rsidP="007E5726">
            <w:pPr>
              <w:rPr>
                <w:lang w:val="en-US"/>
              </w:rPr>
            </w:pPr>
          </w:p>
        </w:tc>
        <w:tc>
          <w:tcPr>
            <w:tcW w:w="3685" w:type="dxa"/>
          </w:tcPr>
          <w:p w14:paraId="2FF16B48" w14:textId="722A4A97" w:rsidR="00CC6EE3" w:rsidRDefault="00CC6EE3" w:rsidP="007E5726">
            <w:pPr>
              <w:rPr>
                <w:lang w:val="en-US"/>
              </w:rPr>
            </w:pPr>
            <w:r>
              <w:rPr>
                <w:lang w:val="en-US"/>
              </w:rPr>
              <w:lastRenderedPageBreak/>
              <w:t>Discussion based on contributions</w:t>
            </w:r>
          </w:p>
        </w:tc>
      </w:tr>
      <w:tr w:rsidR="00CC6EE3" w:rsidRPr="0004515C" w14:paraId="0C58C29F" w14:textId="77777777" w:rsidTr="00CC6EE3">
        <w:trPr>
          <w:trHeight w:val="584"/>
        </w:trPr>
        <w:tc>
          <w:tcPr>
            <w:tcW w:w="6091" w:type="dxa"/>
          </w:tcPr>
          <w:p w14:paraId="033BBA0A" w14:textId="442F152B" w:rsidR="00CC6EE3" w:rsidRPr="001C252B" w:rsidRDefault="00CC6EE3" w:rsidP="001C252B">
            <w:pPr>
              <w:rPr>
                <w:lang w:val="en-US"/>
              </w:rPr>
            </w:pPr>
            <w:r>
              <w:rPr>
                <w:rFonts w:hint="eastAsia"/>
                <w:noProof/>
                <w:lang w:eastAsia="ko-KR"/>
              </w:rPr>
              <w:t>It is FFS whether SR/data prioritization can be a separate configurable parameter from data/data prioritization.</w:t>
            </w:r>
          </w:p>
        </w:tc>
        <w:tc>
          <w:tcPr>
            <w:tcW w:w="3685" w:type="dxa"/>
          </w:tcPr>
          <w:p w14:paraId="255CB633" w14:textId="776C2C91" w:rsidR="00CC6EE3" w:rsidRDefault="00CC6EE3" w:rsidP="007E5726">
            <w:pPr>
              <w:rPr>
                <w:lang w:val="en-US"/>
              </w:rPr>
            </w:pPr>
            <w:r>
              <w:rPr>
                <w:lang w:val="en-US"/>
              </w:rPr>
              <w:t>Discussion based on contributions</w:t>
            </w:r>
          </w:p>
        </w:tc>
      </w:tr>
      <w:tr w:rsidR="00CC6EE3" w:rsidRPr="0004515C" w14:paraId="0FECB690" w14:textId="77777777" w:rsidTr="00CC6EE3">
        <w:trPr>
          <w:trHeight w:val="584"/>
        </w:trPr>
        <w:tc>
          <w:tcPr>
            <w:tcW w:w="6091" w:type="dxa"/>
          </w:tcPr>
          <w:p w14:paraId="1A61CA03" w14:textId="4531D944" w:rsidR="00CC6EE3" w:rsidRDefault="00CC6EE3" w:rsidP="001C252B">
            <w:pPr>
              <w:rPr>
                <w:noProof/>
                <w:lang w:eastAsia="ko-KR"/>
              </w:rPr>
            </w:pPr>
            <w:r>
              <w:rPr>
                <w:rFonts w:hint="eastAsia"/>
                <w:noProof/>
                <w:lang w:eastAsia="ko-KR"/>
              </w:rPr>
              <w:t xml:space="preserve">Priority determination considering MAC CE and </w:t>
            </w:r>
            <w:r>
              <w:rPr>
                <w:rFonts w:hint="eastAsia"/>
                <w:i/>
                <w:lang w:eastAsia="ko-KR"/>
              </w:rPr>
              <w:t xml:space="preserve">configuredGrantTimer </w:t>
            </w:r>
            <w:r w:rsidRPr="00A27D7E">
              <w:rPr>
                <w:rFonts w:hint="eastAsia"/>
                <w:noProof/>
                <w:lang w:eastAsia="ko-KR"/>
              </w:rPr>
              <w:t>is FFS.</w:t>
            </w:r>
          </w:p>
        </w:tc>
        <w:tc>
          <w:tcPr>
            <w:tcW w:w="3685" w:type="dxa"/>
          </w:tcPr>
          <w:p w14:paraId="348F9DEC" w14:textId="6750E050" w:rsidR="00CC6EE3" w:rsidRDefault="00CC6EE3" w:rsidP="007E5726">
            <w:pPr>
              <w:rPr>
                <w:lang w:val="en-US"/>
              </w:rPr>
            </w:pPr>
            <w:r>
              <w:rPr>
                <w:lang w:val="en-US"/>
              </w:rPr>
              <w:t>Discussion based on contributions</w:t>
            </w:r>
          </w:p>
        </w:tc>
      </w:tr>
      <w:tr w:rsidR="00CC6EE3" w:rsidRPr="0004515C" w14:paraId="6B98CEA0" w14:textId="77777777" w:rsidTr="00CC6EE3">
        <w:trPr>
          <w:trHeight w:val="584"/>
        </w:trPr>
        <w:tc>
          <w:tcPr>
            <w:tcW w:w="6091" w:type="dxa"/>
          </w:tcPr>
          <w:p w14:paraId="4BEE1FAE" w14:textId="6374CA46" w:rsidR="00CC6EE3" w:rsidRDefault="00CC6EE3" w:rsidP="001C252B">
            <w:pPr>
              <w:rPr>
                <w:noProof/>
                <w:lang w:eastAsia="ko-KR"/>
              </w:rPr>
            </w:pPr>
            <w:r w:rsidRPr="00292060">
              <w:rPr>
                <w:lang w:eastAsia="ko-KR"/>
              </w:rPr>
              <w:t xml:space="preserve">It is FFS whether an uplink grant addressed to CS-RNTI </w:t>
            </w:r>
            <w:r>
              <w:rPr>
                <w:lang w:eastAsia="ko-KR"/>
              </w:rPr>
              <w:t>with NDI=1</w:t>
            </w:r>
            <w:r w:rsidRPr="00292060">
              <w:rPr>
                <w:lang w:eastAsia="ko-KR"/>
              </w:rPr>
              <w:t xml:space="preserve"> </w:t>
            </w:r>
            <w:r>
              <w:rPr>
                <w:lang w:eastAsia="ko-KR"/>
              </w:rPr>
              <w:t xml:space="preserve">(i.e. retransmission of a configured grant) </w:t>
            </w:r>
            <w:r w:rsidRPr="00292060">
              <w:rPr>
                <w:lang w:eastAsia="ko-KR"/>
              </w:rPr>
              <w:t xml:space="preserve">is a configured </w:t>
            </w:r>
            <w:r>
              <w:rPr>
                <w:lang w:eastAsia="ko-KR"/>
              </w:rPr>
              <w:t xml:space="preserve">grant </w:t>
            </w:r>
            <w:r w:rsidRPr="00292060">
              <w:rPr>
                <w:lang w:eastAsia="ko-KR"/>
              </w:rPr>
              <w:t xml:space="preserve">or not. In this version of running CR, </w:t>
            </w:r>
            <w:r>
              <w:rPr>
                <w:rFonts w:hint="eastAsia"/>
                <w:lang w:eastAsia="ko-KR"/>
              </w:rPr>
              <w:t xml:space="preserve">it is assumed that </w:t>
            </w:r>
            <w:r w:rsidRPr="00292060">
              <w:rPr>
                <w:lang w:eastAsia="ko-KR"/>
              </w:rPr>
              <w:t>a</w:t>
            </w:r>
            <w:r>
              <w:rPr>
                <w:rFonts w:hint="eastAsia"/>
                <w:lang w:eastAsia="ko-KR"/>
              </w:rPr>
              <w:t>n</w:t>
            </w:r>
            <w:r w:rsidRPr="00292060">
              <w:rPr>
                <w:lang w:eastAsia="ko-KR"/>
              </w:rPr>
              <w:t xml:space="preserve"> uplink grant addressed to CS-RNTI</w:t>
            </w:r>
            <w:r>
              <w:rPr>
                <w:lang w:eastAsia="ko-KR"/>
              </w:rPr>
              <w:t xml:space="preserve"> with NDI=1 </w:t>
            </w:r>
            <w:r w:rsidRPr="00292060">
              <w:rPr>
                <w:lang w:eastAsia="ko-KR"/>
              </w:rPr>
              <w:t>is considered as a dynamic grant.</w:t>
            </w:r>
          </w:p>
        </w:tc>
        <w:tc>
          <w:tcPr>
            <w:tcW w:w="3685" w:type="dxa"/>
          </w:tcPr>
          <w:p w14:paraId="09422FAE" w14:textId="64050AF5" w:rsidR="00CC6EE3" w:rsidRDefault="00CC6EE3" w:rsidP="007E5726">
            <w:pPr>
              <w:rPr>
                <w:lang w:val="en-US"/>
              </w:rPr>
            </w:pPr>
            <w:r>
              <w:rPr>
                <w:lang w:val="en-US"/>
              </w:rPr>
              <w:t>Discussion based on contributions</w:t>
            </w:r>
          </w:p>
        </w:tc>
      </w:tr>
      <w:tr w:rsidR="00CC6EE3" w:rsidRPr="0004515C" w14:paraId="03AC0A83" w14:textId="77777777" w:rsidTr="00CC6EE3">
        <w:trPr>
          <w:trHeight w:val="584"/>
        </w:trPr>
        <w:tc>
          <w:tcPr>
            <w:tcW w:w="6091" w:type="dxa"/>
          </w:tcPr>
          <w:p w14:paraId="13730909" w14:textId="14293BAD" w:rsidR="00CC6EE3" w:rsidRPr="00292060" w:rsidRDefault="00CC6EE3" w:rsidP="001C252B">
            <w:pPr>
              <w:rPr>
                <w:lang w:eastAsia="ko-KR"/>
              </w:rPr>
            </w:pPr>
            <w:r w:rsidRPr="00292060">
              <w:rPr>
                <w:lang w:eastAsia="ko-KR"/>
              </w:rPr>
              <w:t xml:space="preserve">It is FFS whether an uplink grant addressed to CS-RNTI </w:t>
            </w:r>
            <w:r>
              <w:rPr>
                <w:lang w:eastAsia="ko-KR"/>
              </w:rPr>
              <w:t>with NDI=0</w:t>
            </w:r>
            <w:r w:rsidRPr="00292060">
              <w:rPr>
                <w:lang w:eastAsia="ko-KR"/>
              </w:rPr>
              <w:t xml:space="preserve"> </w:t>
            </w:r>
            <w:r>
              <w:rPr>
                <w:lang w:eastAsia="ko-KR"/>
              </w:rPr>
              <w:t xml:space="preserve">(i.e. (re-)activation of type 2 CG) </w:t>
            </w:r>
            <w:r w:rsidRPr="00292060">
              <w:rPr>
                <w:lang w:eastAsia="ko-KR"/>
              </w:rPr>
              <w:t xml:space="preserve">is a configured </w:t>
            </w:r>
            <w:r>
              <w:rPr>
                <w:lang w:eastAsia="ko-KR"/>
              </w:rPr>
              <w:t xml:space="preserve">grant </w:t>
            </w:r>
            <w:r w:rsidRPr="00292060">
              <w:rPr>
                <w:lang w:eastAsia="ko-KR"/>
              </w:rPr>
              <w:t xml:space="preserve">or not. In this version of running CR, </w:t>
            </w:r>
            <w:r>
              <w:rPr>
                <w:rFonts w:hint="eastAsia"/>
                <w:lang w:eastAsia="ko-KR"/>
              </w:rPr>
              <w:t xml:space="preserve">it is </w:t>
            </w:r>
            <w:r>
              <w:rPr>
                <w:lang w:eastAsia="ko-KR"/>
              </w:rPr>
              <w:t>not clearly captured.</w:t>
            </w:r>
          </w:p>
        </w:tc>
        <w:tc>
          <w:tcPr>
            <w:tcW w:w="3685" w:type="dxa"/>
          </w:tcPr>
          <w:p w14:paraId="3F2E4861" w14:textId="5D331B68" w:rsidR="00CC6EE3" w:rsidRDefault="00CC6EE3" w:rsidP="007E5726">
            <w:pPr>
              <w:rPr>
                <w:lang w:val="en-US"/>
              </w:rPr>
            </w:pPr>
            <w:r>
              <w:rPr>
                <w:lang w:val="en-US"/>
              </w:rPr>
              <w:t>Discussion based on contributions</w:t>
            </w:r>
          </w:p>
        </w:tc>
      </w:tr>
      <w:tr w:rsidR="00CC6EE3" w:rsidRPr="0004515C" w14:paraId="1B8EE227" w14:textId="77777777" w:rsidTr="00CC6EE3">
        <w:trPr>
          <w:trHeight w:val="584"/>
        </w:trPr>
        <w:tc>
          <w:tcPr>
            <w:tcW w:w="6091" w:type="dxa"/>
          </w:tcPr>
          <w:p w14:paraId="3D1433B9" w14:textId="298DFCAF" w:rsidR="00CC6EE3" w:rsidRPr="00292060" w:rsidRDefault="00CC6EE3" w:rsidP="001C252B">
            <w:pPr>
              <w:rPr>
                <w:lang w:eastAsia="ko-KR"/>
              </w:rPr>
            </w:pPr>
            <w:r w:rsidRPr="00292060">
              <w:rPr>
                <w:lang w:eastAsia="ko-KR"/>
              </w:rPr>
              <w:t xml:space="preserve">It is FFS </w:t>
            </w:r>
            <w:r>
              <w:rPr>
                <w:lang w:eastAsia="ko-KR"/>
              </w:rPr>
              <w:t>how UE handles the case that at least two uplink grants with different MAC PDUs overlap with an SR transmission.</w:t>
            </w:r>
          </w:p>
        </w:tc>
        <w:tc>
          <w:tcPr>
            <w:tcW w:w="3685" w:type="dxa"/>
          </w:tcPr>
          <w:p w14:paraId="4B110F2E" w14:textId="57CD24F9" w:rsidR="00CC6EE3" w:rsidRDefault="00CC6EE3" w:rsidP="007E5726">
            <w:pPr>
              <w:rPr>
                <w:lang w:val="en-US"/>
              </w:rPr>
            </w:pPr>
            <w:r>
              <w:rPr>
                <w:lang w:val="en-US"/>
              </w:rPr>
              <w:t>Discussion based on contributions</w:t>
            </w:r>
          </w:p>
        </w:tc>
      </w:tr>
      <w:tr w:rsidR="00CC6EE3" w:rsidRPr="0004515C" w14:paraId="659A56AE" w14:textId="77777777" w:rsidTr="00CC6EE3">
        <w:trPr>
          <w:trHeight w:val="584"/>
        </w:trPr>
        <w:tc>
          <w:tcPr>
            <w:tcW w:w="6091" w:type="dxa"/>
          </w:tcPr>
          <w:p w14:paraId="1F80AEFD" w14:textId="21CD2070" w:rsidR="00CC6EE3" w:rsidRPr="00292060" w:rsidRDefault="00CC6EE3" w:rsidP="001C252B">
            <w:pPr>
              <w:rPr>
                <w:lang w:eastAsia="ko-KR"/>
              </w:rPr>
            </w:pPr>
            <w:r>
              <w:rPr>
                <w:rFonts w:hint="eastAsia"/>
                <w:noProof/>
                <w:lang w:eastAsia="ko-KR"/>
              </w:rPr>
              <w:t>UE autonomous retransmission using the same HARQ process for the different CG configuration is FFS.</w:t>
            </w:r>
          </w:p>
        </w:tc>
        <w:tc>
          <w:tcPr>
            <w:tcW w:w="3685" w:type="dxa"/>
          </w:tcPr>
          <w:p w14:paraId="26C5F2DC" w14:textId="2073EF21" w:rsidR="00CC6EE3" w:rsidRDefault="00CC6EE3" w:rsidP="007E5726">
            <w:pPr>
              <w:rPr>
                <w:lang w:val="en-US"/>
              </w:rPr>
            </w:pPr>
            <w:r>
              <w:rPr>
                <w:lang w:val="en-US"/>
              </w:rPr>
              <w:t>Discussion based on contributions</w:t>
            </w:r>
          </w:p>
        </w:tc>
      </w:tr>
      <w:tr w:rsidR="00CC6EE3" w:rsidRPr="0004515C" w14:paraId="4197945C" w14:textId="77777777" w:rsidTr="00CC6EE3">
        <w:trPr>
          <w:trHeight w:val="584"/>
        </w:trPr>
        <w:tc>
          <w:tcPr>
            <w:tcW w:w="6091" w:type="dxa"/>
          </w:tcPr>
          <w:p w14:paraId="2EF9B311" w14:textId="3F302F83" w:rsidR="00CC6EE3" w:rsidRDefault="00CC6EE3" w:rsidP="001C252B">
            <w:pPr>
              <w:rPr>
                <w:noProof/>
                <w:lang w:eastAsia="ko-KR"/>
              </w:rPr>
            </w:pPr>
            <w:r>
              <w:rPr>
                <w:noProof/>
                <w:lang w:eastAsia="ko-KR"/>
              </w:rPr>
              <w:t xml:space="preserve">In case that retransmission grant for a deprioritized configured grant is deprioritized again and </w:t>
            </w:r>
            <w:r>
              <w:rPr>
                <w:rFonts w:hint="eastAsia"/>
                <w:noProof/>
                <w:lang w:eastAsia="ko-KR"/>
              </w:rPr>
              <w:t xml:space="preserve">the MAC entity is configured with </w:t>
            </w:r>
            <w:r>
              <w:rPr>
                <w:i/>
                <w:noProof/>
                <w:lang w:eastAsia="ko-KR"/>
              </w:rPr>
              <w:t>autonomousReTx</w:t>
            </w:r>
            <w:r>
              <w:rPr>
                <w:noProof/>
                <w:lang w:eastAsia="ko-KR"/>
              </w:rPr>
              <w:t>, whether UE performs the autonomos retransmission in the subsequent configured grant is FFS. This running CR assumes that UE does not perform the autonomous retransmission in this case.</w:t>
            </w:r>
          </w:p>
        </w:tc>
        <w:tc>
          <w:tcPr>
            <w:tcW w:w="3685" w:type="dxa"/>
          </w:tcPr>
          <w:p w14:paraId="3C576D77" w14:textId="421D7733" w:rsidR="00CC6EE3" w:rsidRDefault="00CC6EE3" w:rsidP="007E5726">
            <w:pPr>
              <w:rPr>
                <w:lang w:val="en-US"/>
              </w:rPr>
            </w:pPr>
            <w:r>
              <w:rPr>
                <w:lang w:val="en-US"/>
              </w:rPr>
              <w:t>Discussion based on contributions</w:t>
            </w:r>
          </w:p>
        </w:tc>
      </w:tr>
      <w:tr w:rsidR="00CC6EE3" w:rsidRPr="0004515C" w14:paraId="559C5F44" w14:textId="77777777" w:rsidTr="00CC6EE3">
        <w:trPr>
          <w:trHeight w:val="584"/>
        </w:trPr>
        <w:tc>
          <w:tcPr>
            <w:tcW w:w="6091" w:type="dxa"/>
          </w:tcPr>
          <w:p w14:paraId="22E5E261" w14:textId="6F23917B" w:rsidR="00CC6EE3" w:rsidRDefault="00CC6EE3" w:rsidP="00F96EB6">
            <w:pPr>
              <w:rPr>
                <w:noProof/>
                <w:lang w:eastAsia="ko-KR"/>
              </w:rPr>
            </w:pPr>
            <w:r>
              <w:rPr>
                <w:noProof/>
                <w:lang w:eastAsia="ko-KR"/>
              </w:rPr>
              <w:t xml:space="preserve">Whether this MAC CR needs to capture something to reflect a RAN2#108 agreement </w:t>
            </w:r>
            <w:r w:rsidRPr="00017EF1">
              <w:rPr>
                <w:noProof/>
                <w:lang w:eastAsia="ko-KR"/>
              </w:rPr>
              <w:t>“The case when the next CG resource cannot be used for a retransmission because of UE processing time limitation can occur (no consensus on whether this is a corner case or a mainstream case). Leave the timeline restriction to UE implementation (we don’t specify a new number, can specify something)</w:t>
            </w:r>
            <w:r>
              <w:rPr>
                <w:noProof/>
                <w:lang w:eastAsia="ko-KR"/>
              </w:rPr>
              <w:t>” is FFS.</w:t>
            </w:r>
          </w:p>
        </w:tc>
        <w:tc>
          <w:tcPr>
            <w:tcW w:w="3685" w:type="dxa"/>
          </w:tcPr>
          <w:p w14:paraId="682A61E0" w14:textId="046DABCF" w:rsidR="00CC6EE3" w:rsidRDefault="00CC6EE3" w:rsidP="00F96EB6">
            <w:pPr>
              <w:rPr>
                <w:lang w:val="en-US"/>
              </w:rPr>
            </w:pPr>
            <w:r>
              <w:rPr>
                <w:lang w:val="en-US"/>
              </w:rPr>
              <w:t>Discussion based on contributions</w:t>
            </w:r>
          </w:p>
        </w:tc>
      </w:tr>
      <w:tr w:rsidR="00CC6EE3" w:rsidRPr="0004515C" w14:paraId="11A0F3ED" w14:textId="77777777" w:rsidTr="00CC6EE3">
        <w:trPr>
          <w:trHeight w:val="584"/>
        </w:trPr>
        <w:tc>
          <w:tcPr>
            <w:tcW w:w="6091" w:type="dxa"/>
          </w:tcPr>
          <w:p w14:paraId="5C12C3CF" w14:textId="42AC3C32" w:rsidR="00CC6EE3" w:rsidRDefault="00CC6EE3" w:rsidP="00F96EB6">
            <w:pPr>
              <w:rPr>
                <w:noProof/>
                <w:lang w:eastAsia="ko-KR"/>
              </w:rPr>
            </w:pPr>
            <w:r>
              <w:rPr>
                <w:lang w:eastAsia="ko-KR"/>
              </w:rPr>
              <w:t>It is FFS whether allowedPriorityLevels applies for configured grant.</w:t>
            </w:r>
          </w:p>
        </w:tc>
        <w:tc>
          <w:tcPr>
            <w:tcW w:w="3685" w:type="dxa"/>
          </w:tcPr>
          <w:p w14:paraId="56EECC84" w14:textId="31F8034C" w:rsidR="00CC6EE3" w:rsidRDefault="00CC6EE3" w:rsidP="00F96EB6">
            <w:pPr>
              <w:rPr>
                <w:lang w:val="en-US"/>
              </w:rPr>
            </w:pPr>
            <w:r>
              <w:rPr>
                <w:lang w:val="en-US"/>
              </w:rPr>
              <w:t>Discussion based on contributions</w:t>
            </w:r>
          </w:p>
        </w:tc>
      </w:tr>
      <w:tr w:rsidR="00CC6EE3" w:rsidRPr="0004515C" w14:paraId="11405EA5" w14:textId="77777777" w:rsidTr="00CC6EE3">
        <w:trPr>
          <w:trHeight w:val="584"/>
        </w:trPr>
        <w:tc>
          <w:tcPr>
            <w:tcW w:w="6091" w:type="dxa"/>
          </w:tcPr>
          <w:p w14:paraId="3EB78C0D" w14:textId="69C9F95D" w:rsidR="00CC6EE3" w:rsidRDefault="00CC6EE3" w:rsidP="00F96EB6">
            <w:pPr>
              <w:rPr>
                <w:lang w:eastAsia="ko-KR"/>
              </w:rPr>
            </w:pPr>
            <w:r>
              <w:rPr>
                <w:lang w:eastAsia="ko-KR"/>
              </w:rPr>
              <w:t xml:space="preserve">The names, </w:t>
            </w:r>
            <w:r w:rsidRPr="00C964D7">
              <w:rPr>
                <w:i/>
                <w:lang w:eastAsia="ko-KR"/>
              </w:rPr>
              <w:t>allowed</w:t>
            </w:r>
            <w:r>
              <w:rPr>
                <w:rFonts w:hint="eastAsia"/>
                <w:i/>
                <w:lang w:eastAsia="ko-KR"/>
              </w:rPr>
              <w:t>CG-List</w:t>
            </w:r>
            <w:r w:rsidRPr="00C964D7">
              <w:rPr>
                <w:lang w:eastAsia="ko-KR"/>
              </w:rPr>
              <w:t xml:space="preserve"> </w:t>
            </w:r>
            <w:r>
              <w:rPr>
                <w:lang w:eastAsia="ko-KR"/>
              </w:rPr>
              <w:t xml:space="preserve">and </w:t>
            </w:r>
            <w:r w:rsidRPr="006E03F4">
              <w:rPr>
                <w:i/>
                <w:lang w:val="en-US"/>
              </w:rPr>
              <w:t>allowed</w:t>
            </w:r>
            <w:r>
              <w:rPr>
                <w:i/>
                <w:lang w:val="en-US"/>
              </w:rPr>
              <w:t>PriorityLevels,</w:t>
            </w:r>
            <w:r>
              <w:rPr>
                <w:lang w:eastAsia="ko-KR"/>
              </w:rPr>
              <w:t xml:space="preserve"> should be aligned with RRC.</w:t>
            </w:r>
          </w:p>
        </w:tc>
        <w:tc>
          <w:tcPr>
            <w:tcW w:w="3685" w:type="dxa"/>
          </w:tcPr>
          <w:p w14:paraId="2284AEEF" w14:textId="68F5324C" w:rsidR="00CC6EE3" w:rsidRDefault="00CC6EE3" w:rsidP="00F96EB6">
            <w:pPr>
              <w:rPr>
                <w:lang w:val="en-US"/>
              </w:rPr>
            </w:pPr>
            <w:r>
              <w:rPr>
                <w:lang w:val="en-US"/>
              </w:rPr>
              <w:t>Wait for conclusion in RRC running CR</w:t>
            </w:r>
          </w:p>
        </w:tc>
      </w:tr>
      <w:tr w:rsidR="00CC6EE3" w:rsidRPr="0004515C" w14:paraId="1324FBE6" w14:textId="77777777" w:rsidTr="00CC6EE3">
        <w:trPr>
          <w:trHeight w:val="584"/>
        </w:trPr>
        <w:tc>
          <w:tcPr>
            <w:tcW w:w="6091" w:type="dxa"/>
          </w:tcPr>
          <w:p w14:paraId="4A80E61C" w14:textId="0CE06C51" w:rsidR="00CC6EE3" w:rsidRDefault="00CC6EE3" w:rsidP="00F96EB6">
            <w:pPr>
              <w:rPr>
                <w:lang w:eastAsia="ko-KR"/>
              </w:rPr>
            </w:pPr>
            <w:r>
              <w:rPr>
                <w:lang w:eastAsia="ko-KR"/>
              </w:rPr>
              <w:t>It is assumed that Multiple Entry Configured Grant Confirmation MAC CE has the same priority with Confirmation Grant Confirmation MAC CE in this version. The confirmation of this assumption may be needed.</w:t>
            </w:r>
          </w:p>
        </w:tc>
        <w:tc>
          <w:tcPr>
            <w:tcW w:w="3685" w:type="dxa"/>
          </w:tcPr>
          <w:p w14:paraId="4E0890A5" w14:textId="46C9F107" w:rsidR="00CC6EE3" w:rsidRDefault="00CC6EE3" w:rsidP="00F96EB6">
            <w:pPr>
              <w:rPr>
                <w:lang w:val="en-US"/>
              </w:rPr>
            </w:pPr>
            <w:r>
              <w:rPr>
                <w:lang w:val="en-US"/>
              </w:rPr>
              <w:t>Discussion based on contributions</w:t>
            </w:r>
          </w:p>
        </w:tc>
      </w:tr>
      <w:tr w:rsidR="00CC6EE3" w:rsidRPr="0004515C" w14:paraId="37FAD9D0" w14:textId="77777777" w:rsidTr="00CC6EE3">
        <w:trPr>
          <w:trHeight w:val="584"/>
        </w:trPr>
        <w:tc>
          <w:tcPr>
            <w:tcW w:w="6091" w:type="dxa"/>
          </w:tcPr>
          <w:p w14:paraId="506D2A20" w14:textId="2D82CC64" w:rsidR="00CC6EE3" w:rsidRDefault="00CC6EE3" w:rsidP="00F96EB6">
            <w:pPr>
              <w:rPr>
                <w:lang w:eastAsia="ko-KR"/>
              </w:rPr>
            </w:pPr>
            <w:r>
              <w:rPr>
                <w:rFonts w:hint="eastAsia"/>
                <w:lang w:eastAsia="ko-KR"/>
              </w:rPr>
              <w:t xml:space="preserve">When Multiple Entry Configured Grant Confirmation MAC CE is </w:t>
            </w:r>
            <w:r>
              <w:rPr>
                <w:lang w:eastAsia="ko-KR"/>
              </w:rPr>
              <w:t xml:space="preserve">generated </w:t>
            </w:r>
            <w:r>
              <w:rPr>
                <w:rFonts w:hint="eastAsia"/>
                <w:lang w:eastAsia="ko-KR"/>
              </w:rPr>
              <w:t>is FFS.</w:t>
            </w:r>
          </w:p>
        </w:tc>
        <w:tc>
          <w:tcPr>
            <w:tcW w:w="3685" w:type="dxa"/>
          </w:tcPr>
          <w:p w14:paraId="06F5EEA9" w14:textId="1FA59F2C" w:rsidR="00CC6EE3" w:rsidRDefault="00CC6EE3" w:rsidP="00F96EB6">
            <w:pPr>
              <w:rPr>
                <w:lang w:val="en-US"/>
              </w:rPr>
            </w:pPr>
            <w:r>
              <w:rPr>
                <w:lang w:val="en-US"/>
              </w:rPr>
              <w:t>Discussion based on contributions</w:t>
            </w:r>
          </w:p>
        </w:tc>
      </w:tr>
      <w:tr w:rsidR="00CC6EE3" w:rsidRPr="0004515C" w14:paraId="2BB872E9" w14:textId="77777777" w:rsidTr="00CC6EE3">
        <w:trPr>
          <w:trHeight w:val="584"/>
        </w:trPr>
        <w:tc>
          <w:tcPr>
            <w:tcW w:w="6091" w:type="dxa"/>
          </w:tcPr>
          <w:p w14:paraId="10902B03" w14:textId="5E1D1B60" w:rsidR="00CC6EE3" w:rsidRDefault="00CC6EE3" w:rsidP="00F96EB6">
            <w:pPr>
              <w:rPr>
                <w:lang w:eastAsia="ko-KR"/>
              </w:rPr>
            </w:pPr>
            <w:r>
              <w:rPr>
                <w:rFonts w:hint="eastAsia"/>
                <w:lang w:eastAsia="ko-KR"/>
              </w:rPr>
              <w:t>It is an FFS whether and how Rel-15 MAC CE turns on and off PDCP duplication with more than 2 RLC entities.</w:t>
            </w:r>
          </w:p>
        </w:tc>
        <w:tc>
          <w:tcPr>
            <w:tcW w:w="3685" w:type="dxa"/>
          </w:tcPr>
          <w:p w14:paraId="05CEC412" w14:textId="7F2B08A0" w:rsidR="00CC6EE3" w:rsidRDefault="00CC6EE3" w:rsidP="00F96EB6">
            <w:pPr>
              <w:rPr>
                <w:lang w:val="en-US"/>
              </w:rPr>
            </w:pPr>
            <w:r>
              <w:rPr>
                <w:lang w:val="en-US"/>
              </w:rPr>
              <w:t>Discussion based on contributions</w:t>
            </w:r>
          </w:p>
        </w:tc>
      </w:tr>
      <w:tr w:rsidR="00CC6EE3" w:rsidRPr="0004515C" w14:paraId="2E0E8F93" w14:textId="77777777" w:rsidTr="00CC6EE3">
        <w:trPr>
          <w:trHeight w:val="584"/>
        </w:trPr>
        <w:tc>
          <w:tcPr>
            <w:tcW w:w="6091" w:type="dxa"/>
          </w:tcPr>
          <w:p w14:paraId="2630BA0A" w14:textId="7FA6BD4F" w:rsidR="00CC6EE3" w:rsidRDefault="00CC6EE3" w:rsidP="00F96EB6">
            <w:pPr>
              <w:rPr>
                <w:lang w:eastAsia="ko-KR"/>
              </w:rPr>
            </w:pPr>
            <w:r>
              <w:rPr>
                <w:rFonts w:hint="eastAsia"/>
                <w:lang w:eastAsia="ko-KR"/>
              </w:rPr>
              <w:t>In the current version of the running CR, fixed size MAC CE of four octets is assumed as an example. The format in detail should be discussed and updated later.</w:t>
            </w:r>
          </w:p>
        </w:tc>
        <w:tc>
          <w:tcPr>
            <w:tcW w:w="3685" w:type="dxa"/>
          </w:tcPr>
          <w:p w14:paraId="365DD9DD" w14:textId="0733029D" w:rsidR="00CC6EE3" w:rsidRDefault="00CC6EE3" w:rsidP="00F96EB6">
            <w:pPr>
              <w:rPr>
                <w:lang w:val="en-US"/>
              </w:rPr>
            </w:pPr>
            <w:r>
              <w:rPr>
                <w:lang w:val="en-US"/>
              </w:rPr>
              <w:t>Discussion based on contributions</w:t>
            </w:r>
          </w:p>
        </w:tc>
      </w:tr>
      <w:tr w:rsidR="00CC6EE3" w:rsidRPr="0004515C" w14:paraId="1045563E" w14:textId="77777777" w:rsidTr="00CC6EE3">
        <w:trPr>
          <w:trHeight w:val="584"/>
        </w:trPr>
        <w:tc>
          <w:tcPr>
            <w:tcW w:w="6091" w:type="dxa"/>
          </w:tcPr>
          <w:p w14:paraId="34889E2E" w14:textId="4F0A461D" w:rsidR="00CC6EE3" w:rsidRDefault="00CC6EE3" w:rsidP="00F96EB6">
            <w:pPr>
              <w:rPr>
                <w:lang w:eastAsia="ko-KR"/>
              </w:rPr>
            </w:pPr>
            <w:r>
              <w:rPr>
                <w:rFonts w:hint="eastAsia"/>
                <w:lang w:eastAsia="ko-KR"/>
              </w:rPr>
              <w:t>It is an FFS whether this MAC CE has a fixed size or not.</w:t>
            </w:r>
          </w:p>
        </w:tc>
        <w:tc>
          <w:tcPr>
            <w:tcW w:w="3685" w:type="dxa"/>
          </w:tcPr>
          <w:p w14:paraId="782928E5" w14:textId="4AF7F928" w:rsidR="00CC6EE3" w:rsidRDefault="00CC6EE3" w:rsidP="00F96EB6">
            <w:pPr>
              <w:rPr>
                <w:lang w:val="en-US"/>
              </w:rPr>
            </w:pPr>
            <w:r>
              <w:rPr>
                <w:lang w:val="en-US"/>
              </w:rPr>
              <w:t>Discussion based on contributions</w:t>
            </w:r>
          </w:p>
        </w:tc>
      </w:tr>
      <w:tr w:rsidR="00CC6EE3" w:rsidRPr="0004515C" w14:paraId="647D35F0" w14:textId="77777777" w:rsidTr="00CC6EE3">
        <w:trPr>
          <w:trHeight w:val="584"/>
        </w:trPr>
        <w:tc>
          <w:tcPr>
            <w:tcW w:w="6091" w:type="dxa"/>
          </w:tcPr>
          <w:p w14:paraId="61F5305D" w14:textId="328B34DF" w:rsidR="00CC6EE3" w:rsidRDefault="00CC6EE3" w:rsidP="00F96EB6">
            <w:pPr>
              <w:rPr>
                <w:lang w:eastAsia="ko-KR"/>
              </w:rPr>
            </w:pPr>
            <w:r>
              <w:rPr>
                <w:rFonts w:hint="eastAsia"/>
                <w:i/>
                <w:lang w:eastAsia="ko-KR"/>
              </w:rPr>
              <w:lastRenderedPageBreak/>
              <w:t>ConfiguredGrantIndex</w:t>
            </w:r>
            <w:r>
              <w:rPr>
                <w:rFonts w:hint="eastAsia"/>
                <w:lang w:eastAsia="ko-KR"/>
              </w:rPr>
              <w:t xml:space="preserve"> is a </w:t>
            </w:r>
            <w:r w:rsidRPr="00051807">
              <w:rPr>
                <w:lang w:eastAsia="ko-KR"/>
              </w:rPr>
              <w:t xml:space="preserve">CG ID unique per MAC entity and configured by </w:t>
            </w:r>
            <w:r>
              <w:rPr>
                <w:rFonts w:hint="eastAsia"/>
                <w:lang w:eastAsia="ko-KR"/>
              </w:rPr>
              <w:t>RRC in addition to CG ID introduced by RAN1. The name may be changed to align with the RRC specification.</w:t>
            </w:r>
          </w:p>
        </w:tc>
        <w:tc>
          <w:tcPr>
            <w:tcW w:w="3685" w:type="dxa"/>
          </w:tcPr>
          <w:p w14:paraId="164D42EB" w14:textId="63E694AE" w:rsidR="00CC6EE3" w:rsidRDefault="00CC6EE3" w:rsidP="00F96EB6">
            <w:pPr>
              <w:rPr>
                <w:lang w:val="en-US"/>
              </w:rPr>
            </w:pPr>
            <w:r>
              <w:rPr>
                <w:lang w:val="en-US"/>
              </w:rPr>
              <w:t>Wait for conclusion in RRC running CR</w:t>
            </w:r>
          </w:p>
        </w:tc>
      </w:tr>
      <w:tr w:rsidR="00CC6EE3" w:rsidRPr="0004515C" w14:paraId="702057D6" w14:textId="77777777" w:rsidTr="00CC6EE3">
        <w:trPr>
          <w:trHeight w:val="584"/>
        </w:trPr>
        <w:tc>
          <w:tcPr>
            <w:tcW w:w="6091" w:type="dxa"/>
          </w:tcPr>
          <w:p w14:paraId="6CE36AD1" w14:textId="23D698CB" w:rsidR="00CC6EE3" w:rsidRDefault="00CC6EE3" w:rsidP="00F96EB6">
            <w:pPr>
              <w:rPr>
                <w:i/>
                <w:lang w:eastAsia="ko-KR"/>
              </w:rPr>
            </w:pPr>
            <w:r>
              <w:rPr>
                <w:rFonts w:hint="eastAsia"/>
                <w:lang w:eastAsia="ko-KR"/>
              </w:rPr>
              <w:t xml:space="preserve">In the current version of the running CR, it is assumed that this MAC CE reports </w:t>
            </w:r>
            <w:r>
              <w:rPr>
                <w:lang w:eastAsia="ko-KR"/>
              </w:rPr>
              <w:t xml:space="preserve">confirmation </w:t>
            </w:r>
            <w:r>
              <w:rPr>
                <w:rFonts w:hint="eastAsia"/>
                <w:lang w:eastAsia="ko-KR"/>
              </w:rPr>
              <w:t>of type 2 configured grants.</w:t>
            </w:r>
          </w:p>
        </w:tc>
        <w:tc>
          <w:tcPr>
            <w:tcW w:w="3685" w:type="dxa"/>
          </w:tcPr>
          <w:p w14:paraId="6B85B328" w14:textId="6AF98D4E" w:rsidR="00CC6EE3" w:rsidRDefault="00CC6EE3" w:rsidP="00F96EB6">
            <w:pPr>
              <w:rPr>
                <w:lang w:val="en-US"/>
              </w:rPr>
            </w:pPr>
            <w:r>
              <w:rPr>
                <w:lang w:val="en-US"/>
              </w:rPr>
              <w:t>Discussion based on contributions</w:t>
            </w:r>
          </w:p>
        </w:tc>
      </w:tr>
      <w:tr w:rsidR="00CC6EE3" w:rsidRPr="0004515C" w14:paraId="4F4EDFA8" w14:textId="77777777" w:rsidTr="00CC6EE3">
        <w:trPr>
          <w:trHeight w:val="584"/>
        </w:trPr>
        <w:tc>
          <w:tcPr>
            <w:tcW w:w="6091" w:type="dxa"/>
          </w:tcPr>
          <w:p w14:paraId="3D5A4D52" w14:textId="1FE6FDBC" w:rsidR="00CC6EE3" w:rsidRDefault="00CC6EE3" w:rsidP="00F96EB6">
            <w:pPr>
              <w:rPr>
                <w:lang w:eastAsia="ko-KR"/>
              </w:rPr>
            </w:pPr>
            <w:r>
              <w:rPr>
                <w:lang w:eastAsia="ko-KR"/>
              </w:rPr>
              <w:t xml:space="preserve">It is assumed that </w:t>
            </w:r>
            <w:r>
              <w:rPr>
                <w:rFonts w:hint="eastAsia"/>
                <w:lang w:eastAsia="ko-KR"/>
              </w:rPr>
              <w:t xml:space="preserve">index i for </w:t>
            </w:r>
            <w:r>
              <w:rPr>
                <w:rFonts w:hint="eastAsia"/>
                <w:noProof/>
                <w:lang w:eastAsia="ko-KR"/>
              </w:rPr>
              <w:t>R</w:t>
            </w:r>
            <w:r>
              <w:rPr>
                <w:noProof/>
                <w:lang w:eastAsia="ko-KR"/>
              </w:rPr>
              <w:t>LC</w:t>
            </w:r>
            <w:r w:rsidRPr="00934DF8">
              <w:rPr>
                <w:noProof/>
                <w:vertAlign w:val="subscript"/>
              </w:rPr>
              <w:t>i</w:t>
            </w:r>
            <w:r>
              <w:rPr>
                <w:rFonts w:hint="eastAsia"/>
                <w:lang w:eastAsia="ko-KR"/>
              </w:rPr>
              <w:t xml:space="preserve"> field is </w:t>
            </w:r>
            <w:r>
              <w:rPr>
                <w:lang w:eastAsia="ko-KR"/>
              </w:rPr>
              <w:t>determined by</w:t>
            </w:r>
            <w:r>
              <w:rPr>
                <w:rFonts w:hint="eastAsia"/>
                <w:lang w:eastAsia="ko-KR"/>
              </w:rPr>
              <w:t xml:space="preserve"> ascending order of logical channel ID of secondary RLC entities in MCG and SCG.</w:t>
            </w:r>
            <w:r>
              <w:rPr>
                <w:lang w:eastAsia="ko-KR"/>
              </w:rPr>
              <w:t xml:space="preserve"> But it may need a confirmation.</w:t>
            </w:r>
          </w:p>
        </w:tc>
        <w:tc>
          <w:tcPr>
            <w:tcW w:w="3685" w:type="dxa"/>
          </w:tcPr>
          <w:p w14:paraId="4C5514D6" w14:textId="5D385DE6" w:rsidR="00CC6EE3" w:rsidRDefault="00CC6EE3" w:rsidP="00F96EB6">
            <w:pPr>
              <w:rPr>
                <w:lang w:val="en-US"/>
              </w:rPr>
            </w:pPr>
            <w:r>
              <w:rPr>
                <w:lang w:val="en-US"/>
              </w:rPr>
              <w:t>Discussion based on contributions</w:t>
            </w:r>
          </w:p>
        </w:tc>
      </w:tr>
      <w:tr w:rsidR="00CC6EE3" w:rsidRPr="0004515C" w14:paraId="79C57C0D" w14:textId="77777777" w:rsidTr="00CC6EE3">
        <w:trPr>
          <w:trHeight w:val="584"/>
        </w:trPr>
        <w:tc>
          <w:tcPr>
            <w:tcW w:w="6091" w:type="dxa"/>
          </w:tcPr>
          <w:p w14:paraId="45DAB62B" w14:textId="283505D2" w:rsidR="00CC6EE3" w:rsidRDefault="00CC6EE3" w:rsidP="00F96EB6">
            <w:pPr>
              <w:rPr>
                <w:lang w:eastAsia="ko-KR"/>
              </w:rPr>
            </w:pPr>
            <w:r>
              <w:rPr>
                <w:rFonts w:hint="eastAsia"/>
                <w:lang w:eastAsia="ko-KR"/>
              </w:rPr>
              <w:t>H</w:t>
            </w:r>
            <w:r w:rsidRPr="00C11605">
              <w:rPr>
                <w:lang w:eastAsia="ko-KR"/>
              </w:rPr>
              <w:t>ow the ON/</w:t>
            </w:r>
            <w:r>
              <w:rPr>
                <w:lang w:eastAsia="ko-KR"/>
              </w:rPr>
              <w:t>O</w:t>
            </w:r>
            <w:r w:rsidRPr="00C11605">
              <w:rPr>
                <w:lang w:eastAsia="ko-KR"/>
              </w:rPr>
              <w:t>FF</w:t>
            </w:r>
            <w:r>
              <w:rPr>
                <w:lang w:eastAsia="ko-KR"/>
              </w:rPr>
              <w:t xml:space="preserve"> of PDCP duplication is signalled is FFS</w:t>
            </w:r>
            <w:r>
              <w:rPr>
                <w:rFonts w:hint="eastAsia"/>
                <w:lang w:eastAsia="ko-KR"/>
              </w:rPr>
              <w:t>.</w:t>
            </w:r>
            <w:r>
              <w:rPr>
                <w:lang w:eastAsia="ko-KR"/>
              </w:rPr>
              <w:t xml:space="preserve"> It may be specified in PDCP specification.</w:t>
            </w:r>
          </w:p>
        </w:tc>
        <w:tc>
          <w:tcPr>
            <w:tcW w:w="3685" w:type="dxa"/>
          </w:tcPr>
          <w:p w14:paraId="728B736C" w14:textId="6C86FB85" w:rsidR="00CC6EE3" w:rsidRDefault="00CC6EE3" w:rsidP="00F96EB6">
            <w:pPr>
              <w:rPr>
                <w:lang w:val="en-US"/>
              </w:rPr>
            </w:pPr>
            <w:r>
              <w:rPr>
                <w:lang w:val="en-US"/>
              </w:rPr>
              <w:t>Discussion based on contributions</w:t>
            </w:r>
          </w:p>
        </w:tc>
      </w:tr>
      <w:tr w:rsidR="00CC6EE3" w:rsidRPr="0004515C" w14:paraId="756E8917" w14:textId="77777777" w:rsidTr="00CC6EE3">
        <w:trPr>
          <w:trHeight w:val="584"/>
        </w:trPr>
        <w:tc>
          <w:tcPr>
            <w:tcW w:w="6091" w:type="dxa"/>
          </w:tcPr>
          <w:p w14:paraId="54F2090A" w14:textId="2C8E219B" w:rsidR="00CC6EE3" w:rsidRDefault="00CC6EE3" w:rsidP="00F96EB6">
            <w:pPr>
              <w:rPr>
                <w:lang w:eastAsia="ko-KR"/>
              </w:rPr>
            </w:pPr>
            <w:r>
              <w:rPr>
                <w:lang w:eastAsia="ko-KR"/>
              </w:rPr>
              <w:t xml:space="preserve">It is FFS whether full DRB ID is included in the MAC CE, instead of </w:t>
            </w:r>
            <w:r>
              <w:rPr>
                <w:rFonts w:hint="eastAsia"/>
                <w:noProof/>
                <w:lang w:eastAsia="ko-KR"/>
              </w:rPr>
              <w:t>DRB</w:t>
            </w:r>
            <w:r>
              <w:rPr>
                <w:rFonts w:hint="eastAsia"/>
                <w:noProof/>
                <w:vertAlign w:val="subscript"/>
                <w:lang w:eastAsia="ko-KR"/>
              </w:rPr>
              <w:t>dup</w:t>
            </w:r>
            <w:r>
              <w:rPr>
                <w:rFonts w:hint="eastAsia"/>
                <w:noProof/>
                <w:lang w:eastAsia="ko-KR"/>
              </w:rPr>
              <w:t xml:space="preserve"> Index</w:t>
            </w:r>
            <w:r>
              <w:rPr>
                <w:lang w:eastAsia="ko-KR"/>
              </w:rPr>
              <w:t>.</w:t>
            </w:r>
          </w:p>
        </w:tc>
        <w:tc>
          <w:tcPr>
            <w:tcW w:w="3685" w:type="dxa"/>
          </w:tcPr>
          <w:p w14:paraId="645194BB" w14:textId="6219C8E7" w:rsidR="00CC6EE3" w:rsidRDefault="00CC6EE3" w:rsidP="00F96EB6">
            <w:pPr>
              <w:rPr>
                <w:lang w:val="en-US"/>
              </w:rPr>
            </w:pPr>
            <w:r>
              <w:rPr>
                <w:lang w:val="en-US"/>
              </w:rPr>
              <w:t>Discussion based on contributions</w:t>
            </w:r>
          </w:p>
        </w:tc>
      </w:tr>
    </w:tbl>
    <w:p w14:paraId="7CD78C1A" w14:textId="7426AA6B" w:rsidR="007A2789" w:rsidRDefault="007A2789" w:rsidP="007A2789"/>
    <w:p w14:paraId="54D2CC0D" w14:textId="16EDBF92" w:rsidR="007A2789" w:rsidRDefault="00374B03" w:rsidP="00374B03">
      <w:pPr>
        <w:pStyle w:val="Heading2"/>
      </w:pPr>
      <w:r>
        <w:t>2.5</w:t>
      </w:r>
      <w:r>
        <w:tab/>
      </w:r>
      <w:r w:rsidR="007A2789">
        <w:t>UE feature list (TS 38.822, 38.306)</w:t>
      </w:r>
    </w:p>
    <w:tbl>
      <w:tblPr>
        <w:tblStyle w:val="TableGrid"/>
        <w:tblW w:w="9776" w:type="dxa"/>
        <w:tblLook w:val="04A0" w:firstRow="1" w:lastRow="0" w:firstColumn="1" w:lastColumn="0" w:noHBand="0" w:noVBand="1"/>
      </w:tblPr>
      <w:tblGrid>
        <w:gridCol w:w="6091"/>
        <w:gridCol w:w="3685"/>
      </w:tblGrid>
      <w:tr w:rsidR="00CC6EE3" w:rsidRPr="0004515C" w14:paraId="5918C1D3" w14:textId="77777777" w:rsidTr="00CC6EE3">
        <w:trPr>
          <w:trHeight w:val="584"/>
        </w:trPr>
        <w:tc>
          <w:tcPr>
            <w:tcW w:w="6091" w:type="dxa"/>
            <w:hideMark/>
          </w:tcPr>
          <w:p w14:paraId="76BEA892" w14:textId="77777777" w:rsidR="00CC6EE3" w:rsidRPr="0004515C" w:rsidRDefault="00CC6EE3" w:rsidP="007E5726">
            <w:pPr>
              <w:rPr>
                <w:lang w:val="pl-PL"/>
              </w:rPr>
            </w:pPr>
            <w:r w:rsidRPr="0004515C">
              <w:rPr>
                <w:b/>
                <w:bCs/>
                <w:lang w:val="en-US"/>
              </w:rPr>
              <w:t>Editor’s note</w:t>
            </w:r>
            <w:r>
              <w:rPr>
                <w:b/>
                <w:bCs/>
                <w:lang w:val="en-US"/>
              </w:rPr>
              <w:t xml:space="preserve"> / open issue</w:t>
            </w:r>
          </w:p>
        </w:tc>
        <w:tc>
          <w:tcPr>
            <w:tcW w:w="3685" w:type="dxa"/>
            <w:hideMark/>
          </w:tcPr>
          <w:p w14:paraId="0B55E2CD" w14:textId="77777777" w:rsidR="00CC6EE3" w:rsidRPr="0004515C" w:rsidRDefault="00CC6EE3" w:rsidP="007E5726">
            <w:pPr>
              <w:rPr>
                <w:lang w:val="pl-PL"/>
              </w:rPr>
            </w:pPr>
            <w:r w:rsidRPr="0004515C">
              <w:rPr>
                <w:b/>
                <w:bCs/>
                <w:lang w:val="en-US"/>
              </w:rPr>
              <w:t>How to handle</w:t>
            </w:r>
          </w:p>
        </w:tc>
      </w:tr>
      <w:tr w:rsidR="00CC6EE3" w:rsidRPr="0004515C" w14:paraId="195CE4ED" w14:textId="77777777" w:rsidTr="00CC6EE3">
        <w:trPr>
          <w:trHeight w:val="584"/>
        </w:trPr>
        <w:tc>
          <w:tcPr>
            <w:tcW w:w="6091" w:type="dxa"/>
          </w:tcPr>
          <w:p w14:paraId="25D0B244" w14:textId="2F1B04FB" w:rsidR="00CC6EE3" w:rsidRPr="00554850" w:rsidRDefault="00CC6EE3" w:rsidP="00554850">
            <w:pPr>
              <w:pStyle w:val="EditorsNote"/>
              <w:ind w:left="284" w:firstLine="0"/>
              <w:rPr>
                <w:color w:val="auto"/>
              </w:rPr>
            </w:pPr>
            <w:r w:rsidRPr="00554850">
              <w:rPr>
                <w:color w:val="auto"/>
              </w:rPr>
              <w:t>The need for Ethernet padding removal and Ethernet padding addition features is to be confirmed during RAN2#109.</w:t>
            </w:r>
          </w:p>
        </w:tc>
        <w:tc>
          <w:tcPr>
            <w:tcW w:w="3685" w:type="dxa"/>
          </w:tcPr>
          <w:p w14:paraId="5253A2C9" w14:textId="188D02A0" w:rsidR="00CC6EE3" w:rsidRDefault="00CC6EE3" w:rsidP="007E5726">
            <w:pPr>
              <w:rPr>
                <w:lang w:val="en-US"/>
              </w:rPr>
            </w:pPr>
            <w:r>
              <w:rPr>
                <w:lang w:val="en-US"/>
              </w:rPr>
              <w:t>Discussion based on contributions</w:t>
            </w:r>
          </w:p>
        </w:tc>
      </w:tr>
      <w:tr w:rsidR="00CC6EE3" w:rsidRPr="0004515C" w14:paraId="56B1B536" w14:textId="77777777" w:rsidTr="00CC6EE3">
        <w:trPr>
          <w:trHeight w:val="584"/>
        </w:trPr>
        <w:tc>
          <w:tcPr>
            <w:tcW w:w="6091" w:type="dxa"/>
          </w:tcPr>
          <w:p w14:paraId="1BC71A43" w14:textId="4852E4A9" w:rsidR="00CC6EE3" w:rsidRPr="00554850" w:rsidRDefault="00CC6EE3" w:rsidP="00554850">
            <w:pPr>
              <w:pStyle w:val="EditorsNote"/>
              <w:ind w:left="284" w:firstLine="0"/>
              <w:rPr>
                <w:color w:val="auto"/>
              </w:rPr>
            </w:pPr>
            <w:r w:rsidRPr="00554850">
              <w:rPr>
                <w:color w:val="auto"/>
              </w:rPr>
              <w:t>It is FFS whether Ethernet padding removal capability is needed (if its support is confirmed).</w:t>
            </w:r>
          </w:p>
        </w:tc>
        <w:tc>
          <w:tcPr>
            <w:tcW w:w="3685" w:type="dxa"/>
          </w:tcPr>
          <w:p w14:paraId="40473EBA" w14:textId="0BFE3EB2" w:rsidR="00CC6EE3" w:rsidRDefault="00CC6EE3" w:rsidP="00554850">
            <w:pPr>
              <w:rPr>
                <w:lang w:val="en-US"/>
              </w:rPr>
            </w:pPr>
            <w:r>
              <w:rPr>
                <w:lang w:val="en-US"/>
              </w:rPr>
              <w:t>Discussion based on contributions</w:t>
            </w:r>
          </w:p>
        </w:tc>
      </w:tr>
      <w:tr w:rsidR="00CC6EE3" w:rsidRPr="0004515C" w14:paraId="2EC4D82E" w14:textId="77777777" w:rsidTr="00CC6EE3">
        <w:trPr>
          <w:trHeight w:val="584"/>
        </w:trPr>
        <w:tc>
          <w:tcPr>
            <w:tcW w:w="6091" w:type="dxa"/>
          </w:tcPr>
          <w:p w14:paraId="6056D9C1" w14:textId="3AFE4968" w:rsidR="00CC6EE3" w:rsidRPr="00554850" w:rsidRDefault="00CC6EE3" w:rsidP="00554850">
            <w:pPr>
              <w:pStyle w:val="EditorsNote"/>
              <w:ind w:left="284" w:firstLine="0"/>
              <w:rPr>
                <w:color w:val="auto"/>
              </w:rPr>
            </w:pPr>
            <w:r w:rsidRPr="00554850">
              <w:rPr>
                <w:color w:val="auto"/>
              </w:rPr>
              <w:t>It is FFS whether LCH priority-based prioritization covers both data/data prioritization and SR/data prioritization or if separate features are needed.</w:t>
            </w:r>
          </w:p>
        </w:tc>
        <w:tc>
          <w:tcPr>
            <w:tcW w:w="3685" w:type="dxa"/>
          </w:tcPr>
          <w:p w14:paraId="7EECB805" w14:textId="427E8572" w:rsidR="00CC6EE3" w:rsidRDefault="00CC6EE3" w:rsidP="00554850">
            <w:pPr>
              <w:rPr>
                <w:lang w:val="en-US"/>
              </w:rPr>
            </w:pPr>
            <w:r>
              <w:rPr>
                <w:lang w:val="en-US"/>
              </w:rPr>
              <w:t>Discussion based on contributions</w:t>
            </w:r>
          </w:p>
        </w:tc>
      </w:tr>
      <w:tr w:rsidR="00CC6EE3" w:rsidRPr="0004515C" w14:paraId="584D54BD" w14:textId="77777777" w:rsidTr="00CC6EE3">
        <w:trPr>
          <w:trHeight w:val="584"/>
        </w:trPr>
        <w:tc>
          <w:tcPr>
            <w:tcW w:w="6091" w:type="dxa"/>
          </w:tcPr>
          <w:p w14:paraId="50A630C8" w14:textId="1FC158D8" w:rsidR="00CC6EE3" w:rsidRPr="00554850" w:rsidRDefault="00CC6EE3" w:rsidP="00554850">
            <w:pPr>
              <w:pStyle w:val="EditorsNote"/>
              <w:ind w:left="284" w:firstLine="0"/>
              <w:rPr>
                <w:color w:val="auto"/>
              </w:rPr>
            </w:pPr>
            <w:bookmarkStart w:id="5" w:name="_Hlk31100033"/>
            <w:r w:rsidRPr="00554850">
              <w:rPr>
                <w:color w:val="auto"/>
              </w:rPr>
              <w:t>It is FFS whether “Additional DL SPS periodicities” and “Additional CG periodicities” features require the signalling of maximum value of N supported by the UE.</w:t>
            </w:r>
            <w:bookmarkEnd w:id="5"/>
          </w:p>
        </w:tc>
        <w:tc>
          <w:tcPr>
            <w:tcW w:w="3685" w:type="dxa"/>
          </w:tcPr>
          <w:p w14:paraId="12AA3ADB" w14:textId="7B124701" w:rsidR="00CC6EE3" w:rsidRDefault="00CC6EE3" w:rsidP="00554850">
            <w:pPr>
              <w:rPr>
                <w:lang w:val="en-US"/>
              </w:rPr>
            </w:pPr>
            <w:r>
              <w:rPr>
                <w:lang w:val="en-US"/>
              </w:rPr>
              <w:t>Discussion based on contributions</w:t>
            </w:r>
          </w:p>
        </w:tc>
      </w:tr>
      <w:tr w:rsidR="00CC6EE3" w:rsidRPr="0004515C" w14:paraId="0A3126E6" w14:textId="77777777" w:rsidTr="00CC6EE3">
        <w:trPr>
          <w:trHeight w:val="584"/>
        </w:trPr>
        <w:tc>
          <w:tcPr>
            <w:tcW w:w="6091" w:type="dxa"/>
          </w:tcPr>
          <w:p w14:paraId="29B8CB66" w14:textId="21C96F7F" w:rsidR="00CC6EE3" w:rsidRPr="00554850" w:rsidRDefault="00CC6EE3" w:rsidP="00554850">
            <w:pPr>
              <w:pStyle w:val="EditorsNote"/>
              <w:ind w:left="284" w:firstLine="0"/>
              <w:rPr>
                <w:color w:val="auto"/>
              </w:rPr>
            </w:pPr>
            <w:r w:rsidRPr="00554850">
              <w:rPr>
                <w:color w:val="auto"/>
              </w:rPr>
              <w:t>It is FFS whether “PDCP duplication with more than two RLC entities” feature needs to be separate for UM and AM RLC modes.</w:t>
            </w:r>
          </w:p>
        </w:tc>
        <w:tc>
          <w:tcPr>
            <w:tcW w:w="3685" w:type="dxa"/>
          </w:tcPr>
          <w:p w14:paraId="315FE1BF" w14:textId="76F136C3" w:rsidR="00CC6EE3" w:rsidRDefault="00CC6EE3" w:rsidP="00554850">
            <w:pPr>
              <w:rPr>
                <w:lang w:val="en-US"/>
              </w:rPr>
            </w:pPr>
            <w:r>
              <w:rPr>
                <w:lang w:val="en-US"/>
              </w:rPr>
              <w:t>Discussion based on contributions</w:t>
            </w:r>
          </w:p>
        </w:tc>
      </w:tr>
      <w:tr w:rsidR="00CC6EE3" w:rsidRPr="0004515C" w14:paraId="4789A74D" w14:textId="77777777" w:rsidTr="00CC6EE3">
        <w:trPr>
          <w:trHeight w:val="584"/>
        </w:trPr>
        <w:tc>
          <w:tcPr>
            <w:tcW w:w="6091" w:type="dxa"/>
          </w:tcPr>
          <w:p w14:paraId="1AADECAB" w14:textId="07068FDB" w:rsidR="00CC6EE3" w:rsidRPr="00554850" w:rsidRDefault="00CC6EE3" w:rsidP="00554850">
            <w:pPr>
              <w:pStyle w:val="EditorsNote"/>
              <w:ind w:left="284" w:firstLine="0"/>
              <w:rPr>
                <w:color w:val="auto"/>
              </w:rPr>
            </w:pPr>
            <w:r w:rsidRPr="00554850">
              <w:rPr>
                <w:color w:val="auto"/>
              </w:rPr>
              <w:t xml:space="preserve">It is FFS whether a capability for EHC context continuation and </w:t>
            </w:r>
            <w:r w:rsidRPr="00554850">
              <w:rPr>
                <w:i/>
                <w:color w:val="auto"/>
              </w:rPr>
              <w:t xml:space="preserve">maxNumberEHC-ContextSessions-r16 </w:t>
            </w:r>
            <w:r w:rsidRPr="00554850">
              <w:rPr>
                <w:color w:val="auto"/>
              </w:rPr>
              <w:t>are needed (pending the discussion on remaining aspects of EHC).</w:t>
            </w:r>
          </w:p>
        </w:tc>
        <w:tc>
          <w:tcPr>
            <w:tcW w:w="3685" w:type="dxa"/>
          </w:tcPr>
          <w:p w14:paraId="1D5D2EEB" w14:textId="1B619F52" w:rsidR="00CC6EE3" w:rsidRDefault="00CC6EE3" w:rsidP="00554850">
            <w:pPr>
              <w:rPr>
                <w:lang w:val="en-US"/>
              </w:rPr>
            </w:pPr>
            <w:r>
              <w:rPr>
                <w:lang w:val="en-US"/>
              </w:rPr>
              <w:t>Discussion based on contributions</w:t>
            </w:r>
          </w:p>
        </w:tc>
      </w:tr>
      <w:tr w:rsidR="00CC6EE3" w:rsidRPr="0004515C" w14:paraId="0FF6085F" w14:textId="77777777" w:rsidTr="00CC6EE3">
        <w:trPr>
          <w:trHeight w:val="584"/>
        </w:trPr>
        <w:tc>
          <w:tcPr>
            <w:tcW w:w="6091" w:type="dxa"/>
          </w:tcPr>
          <w:p w14:paraId="1F9D0B72" w14:textId="29ED1335" w:rsidR="00CC6EE3" w:rsidRPr="00554850" w:rsidRDefault="00CC6EE3" w:rsidP="00554850">
            <w:pPr>
              <w:pStyle w:val="EditorsNote"/>
              <w:ind w:left="284" w:firstLine="0"/>
              <w:rPr>
                <w:color w:val="auto"/>
                <w:lang w:eastAsia="ja-JP"/>
              </w:rPr>
            </w:pPr>
            <w:r w:rsidRPr="00554850">
              <w:rPr>
                <w:color w:val="auto"/>
                <w:lang w:eastAsia="ja-JP"/>
              </w:rPr>
              <w:t>It is FFS whether a UE supporting [multipleCG-Configs-r16] shall also support lch-ToConfiguredGrantMapping-r16.</w:t>
            </w:r>
          </w:p>
        </w:tc>
        <w:tc>
          <w:tcPr>
            <w:tcW w:w="3685" w:type="dxa"/>
          </w:tcPr>
          <w:p w14:paraId="66CCD753" w14:textId="767AE57C" w:rsidR="00CC6EE3" w:rsidRDefault="00CC6EE3" w:rsidP="00554850">
            <w:pPr>
              <w:rPr>
                <w:lang w:val="en-US"/>
              </w:rPr>
            </w:pPr>
            <w:r>
              <w:rPr>
                <w:lang w:val="en-US"/>
              </w:rPr>
              <w:t>Discussion based on contributions</w:t>
            </w:r>
          </w:p>
        </w:tc>
      </w:tr>
    </w:tbl>
    <w:p w14:paraId="35F222F4" w14:textId="77777777" w:rsidR="00080512" w:rsidRPr="00A209D6" w:rsidRDefault="00080512" w:rsidP="00A209D6"/>
    <w:sectPr w:rsidR="00080512" w:rsidRPr="00A209D6">
      <w:headerReference w:type="even" r:id="rId20"/>
      <w:headerReference w:type="default" r:id="rId21"/>
      <w:footerReference w:type="even" r:id="rId22"/>
      <w:footerReference w:type="default" r:id="rId23"/>
      <w:headerReference w:type="first" r:id="rId24"/>
      <w:footerReference w:type="first" r:id="rId2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248E1B" w14:textId="77777777" w:rsidR="007E5726" w:rsidRDefault="007E5726">
      <w:r>
        <w:separator/>
      </w:r>
    </w:p>
  </w:endnote>
  <w:endnote w:type="continuationSeparator" w:id="0">
    <w:p w14:paraId="28CB23C4" w14:textId="77777777" w:rsidR="007E5726" w:rsidRDefault="007E5726">
      <w:r>
        <w:continuationSeparator/>
      </w:r>
    </w:p>
  </w:endnote>
  <w:endnote w:type="continuationNotice" w:id="1">
    <w:p w14:paraId="5A870F4C" w14:textId="77777777" w:rsidR="007E5726" w:rsidRDefault="007E572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EE"/>
    <w:family w:val="swiss"/>
    <w:pitch w:val="variable"/>
    <w:sig w:usb0="E0002AFF" w:usb1="C000247B" w:usb2="00000009" w:usb3="00000000" w:csb0="000001FF" w:csb1="00000000"/>
  </w:font>
  <w:font w:name="Calibri">
    <w:panose1 w:val="020F0502020204030204"/>
    <w:charset w:val="EE"/>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9912A" w14:textId="77777777" w:rsidR="007E5726" w:rsidRDefault="007E57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6BA5E1" w14:textId="77777777" w:rsidR="007E5726" w:rsidRDefault="007E57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065832" w14:textId="77777777" w:rsidR="007E5726" w:rsidRDefault="007E57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A4ED18" w14:textId="77777777" w:rsidR="007E5726" w:rsidRDefault="007E5726">
      <w:r>
        <w:separator/>
      </w:r>
    </w:p>
  </w:footnote>
  <w:footnote w:type="continuationSeparator" w:id="0">
    <w:p w14:paraId="24F97F96" w14:textId="77777777" w:rsidR="007E5726" w:rsidRDefault="007E5726">
      <w:r>
        <w:continuationSeparator/>
      </w:r>
    </w:p>
  </w:footnote>
  <w:footnote w:type="continuationNotice" w:id="1">
    <w:p w14:paraId="2F9BFA3C" w14:textId="77777777" w:rsidR="007E5726" w:rsidRDefault="007E572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8506CB" w14:textId="77777777" w:rsidR="007E5726" w:rsidRDefault="007E572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49BB0F" w14:textId="77777777" w:rsidR="007E5726" w:rsidRDefault="007E572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76ECA7" w14:textId="77777777" w:rsidR="007E5726" w:rsidRDefault="007E57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32F5038"/>
    <w:multiLevelType w:val="hybridMultilevel"/>
    <w:tmpl w:val="3828BD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496162A8"/>
    <w:multiLevelType w:val="hybridMultilevel"/>
    <w:tmpl w:val="3654AA1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 w15:restartNumberingAfterBreak="0">
    <w:nsid w:val="496B64A8"/>
    <w:multiLevelType w:val="hybridMultilevel"/>
    <w:tmpl w:val="9E56EA4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16557"/>
    <w:rsid w:val="00023C40"/>
    <w:rsid w:val="00033397"/>
    <w:rsid w:val="00040095"/>
    <w:rsid w:val="0004515C"/>
    <w:rsid w:val="00054D70"/>
    <w:rsid w:val="00073C9C"/>
    <w:rsid w:val="00080512"/>
    <w:rsid w:val="00090468"/>
    <w:rsid w:val="00094568"/>
    <w:rsid w:val="000B7BCF"/>
    <w:rsid w:val="000C522B"/>
    <w:rsid w:val="000D58AB"/>
    <w:rsid w:val="00112F1A"/>
    <w:rsid w:val="001210C3"/>
    <w:rsid w:val="00145075"/>
    <w:rsid w:val="00150654"/>
    <w:rsid w:val="001741A0"/>
    <w:rsid w:val="00175FA0"/>
    <w:rsid w:val="001914B4"/>
    <w:rsid w:val="00194CD0"/>
    <w:rsid w:val="00195AFC"/>
    <w:rsid w:val="001B49C9"/>
    <w:rsid w:val="001C23F4"/>
    <w:rsid w:val="001C252B"/>
    <w:rsid w:val="001C4F79"/>
    <w:rsid w:val="001D1B10"/>
    <w:rsid w:val="001F168B"/>
    <w:rsid w:val="001F7831"/>
    <w:rsid w:val="00204045"/>
    <w:rsid w:val="00206336"/>
    <w:rsid w:val="0020712B"/>
    <w:rsid w:val="0022606D"/>
    <w:rsid w:val="00231728"/>
    <w:rsid w:val="00250404"/>
    <w:rsid w:val="00260466"/>
    <w:rsid w:val="002610D8"/>
    <w:rsid w:val="002747EC"/>
    <w:rsid w:val="00281D1B"/>
    <w:rsid w:val="002855BF"/>
    <w:rsid w:val="0029787A"/>
    <w:rsid w:val="002B6F26"/>
    <w:rsid w:val="002F0D22"/>
    <w:rsid w:val="00311B17"/>
    <w:rsid w:val="003172DC"/>
    <w:rsid w:val="00325AE3"/>
    <w:rsid w:val="00326069"/>
    <w:rsid w:val="003277B3"/>
    <w:rsid w:val="00353C8C"/>
    <w:rsid w:val="0035462D"/>
    <w:rsid w:val="00364B41"/>
    <w:rsid w:val="00374B03"/>
    <w:rsid w:val="00383096"/>
    <w:rsid w:val="003A1632"/>
    <w:rsid w:val="003A41EF"/>
    <w:rsid w:val="003B40AD"/>
    <w:rsid w:val="003C4E37"/>
    <w:rsid w:val="003E16BE"/>
    <w:rsid w:val="003F4E28"/>
    <w:rsid w:val="004006E8"/>
    <w:rsid w:val="00401855"/>
    <w:rsid w:val="00465587"/>
    <w:rsid w:val="00477455"/>
    <w:rsid w:val="0048572C"/>
    <w:rsid w:val="004A1F7B"/>
    <w:rsid w:val="004C44D2"/>
    <w:rsid w:val="004D3578"/>
    <w:rsid w:val="004D380D"/>
    <w:rsid w:val="004E213A"/>
    <w:rsid w:val="004F1A90"/>
    <w:rsid w:val="00503171"/>
    <w:rsid w:val="00506C28"/>
    <w:rsid w:val="00534DA0"/>
    <w:rsid w:val="00543E6C"/>
    <w:rsid w:val="00554850"/>
    <w:rsid w:val="00565087"/>
    <w:rsid w:val="0056573F"/>
    <w:rsid w:val="00611566"/>
    <w:rsid w:val="00636ED5"/>
    <w:rsid w:val="00646D99"/>
    <w:rsid w:val="00656910"/>
    <w:rsid w:val="006574C0"/>
    <w:rsid w:val="006A1A65"/>
    <w:rsid w:val="006C66D8"/>
    <w:rsid w:val="006D1E24"/>
    <w:rsid w:val="006E1417"/>
    <w:rsid w:val="006F6A2C"/>
    <w:rsid w:val="00703CD4"/>
    <w:rsid w:val="007069DC"/>
    <w:rsid w:val="00710201"/>
    <w:rsid w:val="007148A0"/>
    <w:rsid w:val="0072073A"/>
    <w:rsid w:val="007342B5"/>
    <w:rsid w:val="00734A5B"/>
    <w:rsid w:val="00744E76"/>
    <w:rsid w:val="00757D40"/>
    <w:rsid w:val="007639AA"/>
    <w:rsid w:val="007662B5"/>
    <w:rsid w:val="00781F0F"/>
    <w:rsid w:val="0078727C"/>
    <w:rsid w:val="0079049D"/>
    <w:rsid w:val="00793DC5"/>
    <w:rsid w:val="007A2789"/>
    <w:rsid w:val="007B18D8"/>
    <w:rsid w:val="007C095F"/>
    <w:rsid w:val="007C2DD0"/>
    <w:rsid w:val="007D67F9"/>
    <w:rsid w:val="007E5726"/>
    <w:rsid w:val="007F2E08"/>
    <w:rsid w:val="008026BC"/>
    <w:rsid w:val="008028A4"/>
    <w:rsid w:val="00813245"/>
    <w:rsid w:val="00840DE0"/>
    <w:rsid w:val="0086354A"/>
    <w:rsid w:val="00875602"/>
    <w:rsid w:val="008768CA"/>
    <w:rsid w:val="00877EF9"/>
    <w:rsid w:val="00880559"/>
    <w:rsid w:val="008B5306"/>
    <w:rsid w:val="008C2E2A"/>
    <w:rsid w:val="008C3057"/>
    <w:rsid w:val="008D2E4D"/>
    <w:rsid w:val="008F396F"/>
    <w:rsid w:val="008F3DCD"/>
    <w:rsid w:val="0090271F"/>
    <w:rsid w:val="00902DB9"/>
    <w:rsid w:val="0090466A"/>
    <w:rsid w:val="00905EC7"/>
    <w:rsid w:val="00923655"/>
    <w:rsid w:val="00936071"/>
    <w:rsid w:val="009376CD"/>
    <w:rsid w:val="00940212"/>
    <w:rsid w:val="00942EC2"/>
    <w:rsid w:val="00961B32"/>
    <w:rsid w:val="00962509"/>
    <w:rsid w:val="00970DB3"/>
    <w:rsid w:val="00974BB0"/>
    <w:rsid w:val="00975BCD"/>
    <w:rsid w:val="009A0AF3"/>
    <w:rsid w:val="009B07CD"/>
    <w:rsid w:val="009C19E9"/>
    <w:rsid w:val="009D7283"/>
    <w:rsid w:val="009D74A6"/>
    <w:rsid w:val="00A10F02"/>
    <w:rsid w:val="00A204CA"/>
    <w:rsid w:val="00A209D6"/>
    <w:rsid w:val="00A53724"/>
    <w:rsid w:val="00A54B2B"/>
    <w:rsid w:val="00A82346"/>
    <w:rsid w:val="00A9671C"/>
    <w:rsid w:val="00AA1553"/>
    <w:rsid w:val="00AD57E4"/>
    <w:rsid w:val="00AF3BB6"/>
    <w:rsid w:val="00B05380"/>
    <w:rsid w:val="00B05962"/>
    <w:rsid w:val="00B15449"/>
    <w:rsid w:val="00B16C2F"/>
    <w:rsid w:val="00B250B4"/>
    <w:rsid w:val="00B27303"/>
    <w:rsid w:val="00B47FD1"/>
    <w:rsid w:val="00B516BB"/>
    <w:rsid w:val="00B84DB2"/>
    <w:rsid w:val="00BB2591"/>
    <w:rsid w:val="00BC3555"/>
    <w:rsid w:val="00BC3C3C"/>
    <w:rsid w:val="00BE6030"/>
    <w:rsid w:val="00C03C06"/>
    <w:rsid w:val="00C12B51"/>
    <w:rsid w:val="00C24650"/>
    <w:rsid w:val="00C25465"/>
    <w:rsid w:val="00C33079"/>
    <w:rsid w:val="00C83A13"/>
    <w:rsid w:val="00C9068C"/>
    <w:rsid w:val="00C92967"/>
    <w:rsid w:val="00CA3D0C"/>
    <w:rsid w:val="00CA654B"/>
    <w:rsid w:val="00CB1443"/>
    <w:rsid w:val="00CB72B8"/>
    <w:rsid w:val="00CC6EE3"/>
    <w:rsid w:val="00CD4C7B"/>
    <w:rsid w:val="00CD58FE"/>
    <w:rsid w:val="00D33BE3"/>
    <w:rsid w:val="00D3792D"/>
    <w:rsid w:val="00D55E47"/>
    <w:rsid w:val="00D62E19"/>
    <w:rsid w:val="00D67CD1"/>
    <w:rsid w:val="00D738D6"/>
    <w:rsid w:val="00D80795"/>
    <w:rsid w:val="00D80926"/>
    <w:rsid w:val="00D854BE"/>
    <w:rsid w:val="00D87E00"/>
    <w:rsid w:val="00D9134D"/>
    <w:rsid w:val="00D96D11"/>
    <w:rsid w:val="00DA7A03"/>
    <w:rsid w:val="00DB0DB8"/>
    <w:rsid w:val="00DB1818"/>
    <w:rsid w:val="00DC1214"/>
    <w:rsid w:val="00DC309B"/>
    <w:rsid w:val="00DC4DA2"/>
    <w:rsid w:val="00DC5261"/>
    <w:rsid w:val="00DD39B3"/>
    <w:rsid w:val="00DE25D2"/>
    <w:rsid w:val="00DE7CFC"/>
    <w:rsid w:val="00E46C08"/>
    <w:rsid w:val="00E471CF"/>
    <w:rsid w:val="00E54A78"/>
    <w:rsid w:val="00E62835"/>
    <w:rsid w:val="00E77645"/>
    <w:rsid w:val="00E83697"/>
    <w:rsid w:val="00EA200B"/>
    <w:rsid w:val="00EA66C9"/>
    <w:rsid w:val="00EC3E18"/>
    <w:rsid w:val="00EC4A25"/>
    <w:rsid w:val="00ED0E57"/>
    <w:rsid w:val="00F025A2"/>
    <w:rsid w:val="00F036E9"/>
    <w:rsid w:val="00F07388"/>
    <w:rsid w:val="00F2026E"/>
    <w:rsid w:val="00F2210A"/>
    <w:rsid w:val="00F37743"/>
    <w:rsid w:val="00F54A3D"/>
    <w:rsid w:val="00F54CB0"/>
    <w:rsid w:val="00F579CD"/>
    <w:rsid w:val="00F60437"/>
    <w:rsid w:val="00F653B8"/>
    <w:rsid w:val="00F709EA"/>
    <w:rsid w:val="00F71B89"/>
    <w:rsid w:val="00F7353C"/>
    <w:rsid w:val="00F76F8F"/>
    <w:rsid w:val="00F941DF"/>
    <w:rsid w:val="00F96EB6"/>
    <w:rsid w:val="00FA1266"/>
    <w:rsid w:val="00FB0D80"/>
    <w:rsid w:val="00FB36FA"/>
    <w:rsid w:val="00FC1192"/>
    <w:rsid w:val="00FE20FF"/>
    <w:rsid w:val="00FE251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D39B3"/>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character" w:styleId="UnresolvedMention">
    <w:name w:val="Unresolved Mention"/>
    <w:basedOn w:val="DefaultParagraphFont"/>
    <w:rsid w:val="00DE25D2"/>
    <w:rPr>
      <w:color w:val="605E5C"/>
      <w:shd w:val="clear" w:color="auto" w:fill="E1DFDD"/>
    </w:rPr>
  </w:style>
  <w:style w:type="table" w:styleId="TableGrid">
    <w:name w:val="Table Grid"/>
    <w:basedOn w:val="TableNormal"/>
    <w:rsid w:val="000451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195AFC"/>
    <w:rPr>
      <w:lang w:eastAsia="en-US"/>
    </w:rPr>
  </w:style>
  <w:style w:type="character" w:customStyle="1" w:styleId="B2Char">
    <w:name w:val="B2 Char"/>
    <w:link w:val="B2"/>
    <w:rsid w:val="00195AFC"/>
    <w:rPr>
      <w:lang w:eastAsia="en-US"/>
    </w:rPr>
  </w:style>
  <w:style w:type="character" w:styleId="CommentReference">
    <w:name w:val="annotation reference"/>
    <w:basedOn w:val="DefaultParagraphFont"/>
    <w:rsid w:val="006A1A65"/>
    <w:rPr>
      <w:sz w:val="16"/>
      <w:szCs w:val="16"/>
    </w:rPr>
  </w:style>
  <w:style w:type="paragraph" w:styleId="CommentText">
    <w:name w:val="annotation text"/>
    <w:basedOn w:val="Normal"/>
    <w:link w:val="CommentTextChar"/>
    <w:rsid w:val="006A1A65"/>
  </w:style>
  <w:style w:type="character" w:customStyle="1" w:styleId="CommentTextChar">
    <w:name w:val="Comment Text Char"/>
    <w:basedOn w:val="DefaultParagraphFont"/>
    <w:link w:val="CommentText"/>
    <w:rsid w:val="006A1A65"/>
    <w:rPr>
      <w:lang w:eastAsia="en-US"/>
    </w:rPr>
  </w:style>
  <w:style w:type="paragraph" w:styleId="CommentSubject">
    <w:name w:val="annotation subject"/>
    <w:basedOn w:val="CommentText"/>
    <w:next w:val="CommentText"/>
    <w:link w:val="CommentSubjectChar"/>
    <w:rsid w:val="006A1A65"/>
    <w:rPr>
      <w:b/>
      <w:bCs/>
    </w:rPr>
  </w:style>
  <w:style w:type="character" w:customStyle="1" w:styleId="CommentSubjectChar">
    <w:name w:val="Comment Subject Char"/>
    <w:basedOn w:val="CommentTextChar"/>
    <w:link w:val="CommentSubject"/>
    <w:rsid w:val="006A1A65"/>
    <w:rPr>
      <w:b/>
      <w:bCs/>
      <w:lang w:eastAsia="en-US"/>
    </w:rPr>
  </w:style>
  <w:style w:type="character" w:customStyle="1" w:styleId="EditorsNoteChar">
    <w:name w:val="Editor's Note Char"/>
    <w:aliases w:val="EN Char"/>
    <w:link w:val="EditorsNote"/>
    <w:qFormat/>
    <w:rsid w:val="003277B3"/>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2421627">
      <w:bodyDiv w:val="1"/>
      <w:marLeft w:val="0"/>
      <w:marRight w:val="0"/>
      <w:marTop w:val="0"/>
      <w:marBottom w:val="0"/>
      <w:divBdr>
        <w:top w:val="none" w:sz="0" w:space="0" w:color="auto"/>
        <w:left w:val="none" w:sz="0" w:space="0" w:color="auto"/>
        <w:bottom w:val="none" w:sz="0" w:space="0" w:color="auto"/>
        <w:right w:val="none" w:sz="0" w:space="0" w:color="auto"/>
      </w:divBdr>
    </w:div>
    <w:div w:id="327484277">
      <w:bodyDiv w:val="1"/>
      <w:marLeft w:val="0"/>
      <w:marRight w:val="0"/>
      <w:marTop w:val="0"/>
      <w:marBottom w:val="0"/>
      <w:divBdr>
        <w:top w:val="none" w:sz="0" w:space="0" w:color="auto"/>
        <w:left w:val="none" w:sz="0" w:space="0" w:color="auto"/>
        <w:bottom w:val="none" w:sz="0" w:space="0" w:color="auto"/>
        <w:right w:val="none" w:sz="0" w:space="0" w:color="auto"/>
      </w:divBdr>
    </w:div>
    <w:div w:id="823006925">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92757063">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2144806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Word_Document.docx"/><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package" Target="embeddings/Microsoft_Word_Document1.doc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footer" Target="foot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5AIRPNAIUNRU-859666464-6152</_dlc_DocId>
    <_dlc_DocIdUrl xmlns="71c5aaf6-e6ce-465b-b873-5148d2a4c105">
      <Url>https://nokia.sharepoint.com/sites/c5g/e2earch/_layouts/15/DocIdRedir.aspx?ID=5AIRPNAIUNRU-859666464-6152</Url>
      <Description>5AIRPNAIUNRU-859666464-6152</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c182c416dba6442701271e4c50fb255f">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ff8cacd50166b89560f4439f1799c053"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ED1FF41-9130-4FBF-B742-64100F73850B}">
  <ds:schemaRefs>
    <ds:schemaRef ds:uri="http://schemas.openxmlformats.org/package/2006/metadata/core-properties"/>
    <ds:schemaRef ds:uri="a3840f4f-04be-43d1-b2ef-6ff1382503c7"/>
    <ds:schemaRef ds:uri="http://purl.org/dc/terms/"/>
    <ds:schemaRef ds:uri="83f22d2f-d16e-4be6-ad4f-29fa0b067c3c"/>
    <ds:schemaRef ds:uri="http://schemas.microsoft.com/office/2006/documentManagement/types"/>
    <ds:schemaRef ds:uri="http://schemas.microsoft.com/office/infopath/2007/PartnerControls"/>
    <ds:schemaRef ds:uri="71c5aaf6-e6ce-465b-b873-5148d2a4c105"/>
    <ds:schemaRef ds:uri="http://purl.org/dc/elements/1.1/"/>
    <ds:schemaRef ds:uri="http://schemas.microsoft.com/office/2006/metadata/properties"/>
    <ds:schemaRef ds:uri="3b34c8f0-1ef5-4d1e-bb66-517ce7fe7356"/>
    <ds:schemaRef ds:uri="http://www.w3.org/XML/1998/namespace"/>
    <ds:schemaRef ds:uri="http://purl.org/dc/dcmitype/"/>
  </ds:schemaRefs>
</ds:datastoreItem>
</file>

<file path=customXml/itemProps2.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3.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4.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5.xml><?xml version="1.0" encoding="utf-8"?>
<ds:datastoreItem xmlns:ds="http://schemas.openxmlformats.org/officeDocument/2006/customXml" ds:itemID="{9947E6A5-435F-40F3-9FC6-3ECBBA698E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TDoc.dot</Template>
  <TotalTime>204</TotalTime>
  <Pages>5</Pages>
  <Words>1791</Words>
  <Characters>10748</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12514</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&lt;Title 1; Title 2&gt; (Release 13 |12 |11 | 10 | 9 | 8 | 7 | 6 | 5 | 4)</dc:subject>
  <cp:lastModifiedBy>Nokia</cp:lastModifiedBy>
  <cp:revision>108</cp:revision>
  <dcterms:created xsi:type="dcterms:W3CDTF">2016-08-12T03:53:00Z</dcterms:created>
  <dcterms:modified xsi:type="dcterms:W3CDTF">2020-02-13T15:03:00Z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431a3c4f-7913-475b-9206-5bbab95367fc</vt:lpwstr>
  </property>
</Properties>
</file>